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791D" w14:textId="4B2EB268" w:rsidR="00644BEE" w:rsidRPr="00644BEE" w:rsidRDefault="00644BEE" w:rsidP="3A360FD6">
      <w:pPr>
        <w:tabs>
          <w:tab w:val="left" w:pos="4833"/>
        </w:tabs>
        <w:ind w:left="0" w:firstLine="0"/>
        <w:jc w:val="center"/>
        <w:rPr>
          <w:b/>
          <w:bCs/>
          <w:sz w:val="32"/>
          <w:szCs w:val="32"/>
        </w:rPr>
      </w:pPr>
      <w:r w:rsidRPr="3A360FD6">
        <w:rPr>
          <w:b/>
          <w:bCs/>
          <w:sz w:val="32"/>
          <w:szCs w:val="32"/>
        </w:rPr>
        <w:t>PERGUNTAS DECLARAÇÃO SINIR</w:t>
      </w:r>
    </w:p>
    <w:p w14:paraId="70CBFC36" w14:textId="16C28647" w:rsidR="00577BDC" w:rsidRPr="00F96B69" w:rsidRDefault="503E63C6" w:rsidP="3A360FD6">
      <w:pPr>
        <w:spacing w:after="0" w:line="259" w:lineRule="auto"/>
        <w:jc w:val="center"/>
        <w:rPr>
          <w:b/>
          <w:bCs/>
          <w:highlight w:val="cyan"/>
        </w:rPr>
      </w:pPr>
      <w:r w:rsidRPr="3A360FD6">
        <w:rPr>
          <w:b/>
          <w:bCs/>
          <w:highlight w:val="cyan"/>
        </w:rPr>
        <w:t>ESTADOS</w:t>
      </w:r>
    </w:p>
    <w:p w14:paraId="6C3ECB23" w14:textId="71B65EED" w:rsidR="00577BDC" w:rsidRPr="00F96B69" w:rsidRDefault="00577BDC" w:rsidP="3A360FD6">
      <w:pPr>
        <w:tabs>
          <w:tab w:val="left" w:pos="4833"/>
        </w:tabs>
        <w:spacing w:after="0" w:line="259" w:lineRule="auto"/>
        <w:ind w:left="0" w:firstLine="0"/>
        <w:jc w:val="center"/>
        <w:rPr>
          <w:b/>
          <w:bCs/>
          <w:sz w:val="32"/>
          <w:szCs w:val="32"/>
        </w:rPr>
      </w:pPr>
    </w:p>
    <w:p w14:paraId="70B01A77" w14:textId="30F98E17" w:rsidR="00577BDC" w:rsidRPr="00644BEE" w:rsidRDefault="002402B0" w:rsidP="3A360FD6">
      <w:pPr>
        <w:spacing w:after="49" w:line="259" w:lineRule="auto"/>
        <w:ind w:left="0" w:firstLine="0"/>
        <w:jc w:val="right"/>
        <w:rPr>
          <w:rFonts w:asciiTheme="minorHAnsi" w:hAnsiTheme="minorHAnsi" w:cstheme="minorBidi"/>
          <w:sz w:val="24"/>
          <w:szCs w:val="24"/>
        </w:rPr>
      </w:pPr>
      <w:r w:rsidRPr="3A360FD6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3A360FD6">
        <w:rPr>
          <w:rFonts w:asciiTheme="minorHAnsi" w:hAnsiTheme="minorHAnsi" w:cstheme="minorBidi"/>
          <w:sz w:val="24"/>
          <w:szCs w:val="24"/>
        </w:rPr>
        <w:t xml:space="preserve">Brasília/DF, </w:t>
      </w:r>
      <w:r w:rsidR="43251A02" w:rsidRPr="3A360FD6">
        <w:rPr>
          <w:rFonts w:asciiTheme="minorHAnsi" w:hAnsiTheme="minorHAnsi" w:cstheme="minorBidi"/>
          <w:sz w:val="24"/>
          <w:szCs w:val="24"/>
        </w:rPr>
        <w:t xml:space="preserve">março de </w:t>
      </w:r>
      <w:r w:rsidRPr="3A360FD6">
        <w:rPr>
          <w:rFonts w:asciiTheme="minorHAnsi" w:hAnsiTheme="minorHAnsi" w:cstheme="minorBidi"/>
          <w:sz w:val="24"/>
          <w:szCs w:val="24"/>
        </w:rPr>
        <w:t>202</w:t>
      </w:r>
      <w:r w:rsidR="00724B2D" w:rsidRPr="3A360FD6">
        <w:rPr>
          <w:rFonts w:asciiTheme="minorHAnsi" w:hAnsiTheme="minorHAnsi" w:cstheme="minorBidi"/>
          <w:sz w:val="24"/>
          <w:szCs w:val="24"/>
        </w:rPr>
        <w:t>5</w:t>
      </w:r>
      <w:r w:rsidR="00CD222E" w:rsidRPr="3A360FD6">
        <w:rPr>
          <w:rFonts w:asciiTheme="minorHAnsi" w:hAnsiTheme="minorHAnsi" w:cstheme="minorBidi"/>
          <w:sz w:val="24"/>
          <w:szCs w:val="24"/>
        </w:rPr>
        <w:t>.</w:t>
      </w:r>
      <w:r w:rsidRPr="3A360FD6">
        <w:rPr>
          <w:rFonts w:asciiTheme="minorHAnsi" w:hAnsiTheme="minorHAnsi" w:cstheme="minorBidi"/>
          <w:sz w:val="24"/>
          <w:szCs w:val="24"/>
        </w:rPr>
        <w:t xml:space="preserve"> </w:t>
      </w:r>
    </w:p>
    <w:p w14:paraId="622D6CAA" w14:textId="680C5C4E" w:rsidR="009F4E58" w:rsidRPr="009855FB" w:rsidRDefault="009F4E58" w:rsidP="3A360FD6">
      <w:pPr>
        <w:spacing w:after="160" w:line="259" w:lineRule="auto"/>
        <w:ind w:left="0" w:firstLine="0"/>
        <w:rPr>
          <w:rFonts w:asciiTheme="minorHAnsi" w:eastAsiaTheme="minorEastAsia" w:hAnsiTheme="minorHAnsi" w:cstheme="minorBidi"/>
          <w:b/>
          <w:bCs/>
          <w:color w:val="auto"/>
          <w:sz w:val="32"/>
          <w:szCs w:val="32"/>
          <w:lang w:eastAsia="en-US"/>
        </w:rPr>
      </w:pPr>
      <w:r>
        <w:br/>
      </w:r>
      <w:r w:rsidRPr="3A360FD6">
        <w:rPr>
          <w:rFonts w:eastAsia="Times New Roman"/>
          <w:b/>
          <w:bCs/>
          <w:sz w:val="24"/>
          <w:szCs w:val="24"/>
        </w:rPr>
        <w:t xml:space="preserve">1 </w:t>
      </w:r>
      <w:r w:rsidR="00823AF5">
        <w:rPr>
          <w:rFonts w:eastAsia="Times New Roman"/>
          <w:b/>
          <w:bCs/>
          <w:sz w:val="24"/>
          <w:szCs w:val="24"/>
        </w:rPr>
        <w:t>–</w:t>
      </w:r>
      <w:r w:rsidRPr="3A360FD6">
        <w:rPr>
          <w:rFonts w:eastAsia="Times New Roman"/>
          <w:b/>
          <w:bCs/>
          <w:sz w:val="24"/>
          <w:szCs w:val="24"/>
        </w:rPr>
        <w:t xml:space="preserve"> Aba Diagnóstico:</w:t>
      </w:r>
    </w:p>
    <w:p w14:paraId="2890630F" w14:textId="77777777" w:rsidR="000229BA" w:rsidRDefault="000229BA" w:rsidP="3A360FD6">
      <w:pPr>
        <w:rPr>
          <w:rFonts w:eastAsia="Times New Roman"/>
          <w:b/>
          <w:bCs/>
          <w:sz w:val="24"/>
          <w:szCs w:val="24"/>
        </w:rPr>
      </w:pPr>
    </w:p>
    <w:p w14:paraId="3AB60B5F" w14:textId="0D62F652" w:rsidR="3A360FD6" w:rsidRDefault="000229BA" w:rsidP="3A360FD6">
      <w:pPr>
        <w:rPr>
          <w:rFonts w:eastAsia="Times New Roman"/>
          <w:b/>
          <w:bCs/>
          <w:sz w:val="24"/>
          <w:szCs w:val="24"/>
        </w:rPr>
      </w:pPr>
      <w:r w:rsidRPr="000229BA">
        <w:rPr>
          <w:rFonts w:eastAsia="Times New Roman"/>
          <w:b/>
          <w:bCs/>
          <w:sz w:val="24"/>
          <w:szCs w:val="24"/>
        </w:rPr>
        <w:t xml:space="preserve">Declaração </w:t>
      </w:r>
      <w:r>
        <w:rPr>
          <w:rFonts w:eastAsia="Times New Roman"/>
          <w:b/>
          <w:bCs/>
          <w:sz w:val="24"/>
          <w:szCs w:val="24"/>
        </w:rPr>
        <w:t>–</w:t>
      </w:r>
      <w:r w:rsidRPr="000229BA">
        <w:rPr>
          <w:rFonts w:eastAsia="Times New Roman"/>
          <w:b/>
          <w:bCs/>
          <w:sz w:val="24"/>
          <w:szCs w:val="24"/>
        </w:rPr>
        <w:t xml:space="preserve"> Diagnóstico</w:t>
      </w:r>
    </w:p>
    <w:p w14:paraId="14CE3AEA" w14:textId="5B47A1F2" w:rsidR="000229BA" w:rsidRPr="000229BA" w:rsidRDefault="000229BA" w:rsidP="3A360FD6">
      <w:pPr>
        <w:rPr>
          <w:rFonts w:eastAsia="Times New Roman"/>
          <w:sz w:val="24"/>
          <w:szCs w:val="24"/>
        </w:rPr>
      </w:pPr>
      <w:r w:rsidRPr="000229BA">
        <w:rPr>
          <w:rFonts w:eastAsia="Times New Roman"/>
          <w:sz w:val="24"/>
          <w:szCs w:val="24"/>
        </w:rPr>
        <w:t>Declaração:</w:t>
      </w:r>
    </w:p>
    <w:p w14:paraId="749FF64E" w14:textId="2F5EBD50" w:rsidR="000229BA" w:rsidRPr="000229BA" w:rsidRDefault="000229BA" w:rsidP="3A360FD6">
      <w:pPr>
        <w:rPr>
          <w:rFonts w:eastAsia="Times New Roman"/>
          <w:sz w:val="24"/>
          <w:szCs w:val="24"/>
        </w:rPr>
      </w:pPr>
      <w:r w:rsidRPr="000229BA">
        <w:rPr>
          <w:rFonts w:eastAsia="Times New Roman"/>
          <w:sz w:val="24"/>
          <w:szCs w:val="24"/>
        </w:rPr>
        <w:t>Responsável:</w:t>
      </w:r>
    </w:p>
    <w:p w14:paraId="46F06918" w14:textId="65BEFB1D" w:rsidR="000229BA" w:rsidRPr="000229BA" w:rsidRDefault="000229BA" w:rsidP="3A360FD6">
      <w:pPr>
        <w:rPr>
          <w:rFonts w:eastAsia="Times New Roman"/>
          <w:sz w:val="24"/>
          <w:szCs w:val="24"/>
        </w:rPr>
      </w:pPr>
      <w:r w:rsidRPr="000229BA">
        <w:rPr>
          <w:rFonts w:eastAsia="Times New Roman"/>
          <w:sz w:val="24"/>
          <w:szCs w:val="24"/>
        </w:rPr>
        <w:t>Ano Referência:</w:t>
      </w:r>
    </w:p>
    <w:p w14:paraId="28B74721" w14:textId="7B69450E" w:rsidR="000229BA" w:rsidRDefault="000229BA" w:rsidP="3A360FD6">
      <w:pPr>
        <w:rPr>
          <w:rFonts w:eastAsia="Times New Roman"/>
          <w:sz w:val="24"/>
          <w:szCs w:val="24"/>
        </w:rPr>
      </w:pPr>
      <w:r w:rsidRPr="000229BA">
        <w:rPr>
          <w:rFonts w:eastAsia="Times New Roman"/>
          <w:sz w:val="24"/>
          <w:szCs w:val="24"/>
        </w:rPr>
        <w:t>Ano Exercício:</w:t>
      </w:r>
    </w:p>
    <w:p w14:paraId="628B2755" w14:textId="0C26A07E" w:rsidR="000229BA" w:rsidRPr="000229BA" w:rsidRDefault="000229BA" w:rsidP="3A360FD6">
      <w:pPr>
        <w:rPr>
          <w:rFonts w:eastAsia="Times New Roman"/>
          <w:sz w:val="24"/>
          <w:szCs w:val="24"/>
        </w:rPr>
      </w:pPr>
      <w:r w:rsidRPr="000229BA">
        <w:rPr>
          <w:rFonts w:eastAsia="Times New Roman"/>
          <w:sz w:val="24"/>
          <w:szCs w:val="24"/>
        </w:rPr>
        <w:t xml:space="preserve">Situação: </w:t>
      </w:r>
    </w:p>
    <w:p w14:paraId="009B783C" w14:textId="77777777" w:rsidR="000229BA" w:rsidRDefault="000229BA" w:rsidP="3A360FD6">
      <w:pPr>
        <w:rPr>
          <w:rFonts w:eastAsia="Times New Roman"/>
          <w:b/>
          <w:bCs/>
          <w:sz w:val="24"/>
          <w:szCs w:val="24"/>
        </w:rPr>
      </w:pPr>
    </w:p>
    <w:p w14:paraId="03AE9512" w14:textId="77777777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  <w:r w:rsidRPr="009855FB">
        <w:rPr>
          <w:rFonts w:eastAsia="Times New Roman"/>
          <w:b/>
          <w:bCs/>
          <w:sz w:val="24"/>
          <w:szCs w:val="24"/>
        </w:rPr>
        <w:t>1.1 – O Estado possui plano estadual de resíduos sólidos, conforme Lei 12.305/2010?</w:t>
      </w:r>
    </w:p>
    <w:p w14:paraId="5B9988D0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  <w:r w:rsidRPr="3A360FD6">
        <w:rPr>
          <w:rFonts w:eastAsia="Times New Roman"/>
          <w:sz w:val="24"/>
          <w:szCs w:val="24"/>
        </w:rPr>
        <w:t>(    ) Sim</w:t>
      </w:r>
      <w:r>
        <w:tab/>
      </w:r>
      <w:r>
        <w:tab/>
      </w:r>
      <w:r w:rsidRPr="3A360FD6">
        <w:rPr>
          <w:rFonts w:eastAsia="Times New Roman"/>
          <w:sz w:val="24"/>
          <w:szCs w:val="24"/>
        </w:rPr>
        <w:t xml:space="preserve"> (    ) Não</w:t>
      </w:r>
    </w:p>
    <w:p w14:paraId="2C227306" w14:textId="77777777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  <w:r w:rsidRPr="009855FB">
        <w:rPr>
          <w:rFonts w:eastAsia="Times New Roman"/>
          <w:b/>
          <w:bCs/>
          <w:sz w:val="24"/>
          <w:szCs w:val="24"/>
        </w:rPr>
        <w:t>1.2 – Periodicidade da Revisão:</w:t>
      </w:r>
    </w:p>
    <w:p w14:paraId="40A37064" w14:textId="77777777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  <w:r w:rsidRPr="009855FB">
        <w:rPr>
          <w:rFonts w:eastAsia="Times New Roman"/>
          <w:b/>
          <w:bCs/>
          <w:sz w:val="24"/>
          <w:szCs w:val="24"/>
        </w:rPr>
        <w:t>Periodicidade em Ano (s): __________</w:t>
      </w:r>
    </w:p>
    <w:p w14:paraId="591B838B" w14:textId="77777777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  <w:r w:rsidRPr="009855FB">
        <w:rPr>
          <w:rFonts w:eastAsia="Times New Roman"/>
          <w:b/>
          <w:bCs/>
          <w:sz w:val="24"/>
          <w:szCs w:val="24"/>
        </w:rPr>
        <w:t>Ano da última versão do plano de resíduos: __________</w:t>
      </w:r>
    </w:p>
    <w:p w14:paraId="0F9255D3" w14:textId="77777777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</w:p>
    <w:p w14:paraId="7BF32976" w14:textId="28D7511F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  <w:r w:rsidRPr="009855FB">
        <w:rPr>
          <w:rFonts w:eastAsia="Times New Roman"/>
          <w:b/>
          <w:bCs/>
          <w:sz w:val="24"/>
          <w:szCs w:val="24"/>
        </w:rPr>
        <w:t>1.3 – Metas para reduzir a quantidade de rejeitos encaminhada para a disposição final: redução, reutilização, coleta seletiva, reciclagem entre outras</w:t>
      </w:r>
      <w:r w:rsidR="009A4188">
        <w:rPr>
          <w:rFonts w:eastAsia="Times New Roman"/>
          <w:b/>
          <w:bCs/>
          <w:sz w:val="24"/>
          <w:szCs w:val="24"/>
        </w:rPr>
        <w:t>.</w:t>
      </w:r>
    </w:p>
    <w:p w14:paraId="1F7459BF" w14:textId="77777777" w:rsidR="000F16F6" w:rsidRDefault="000F16F6" w:rsidP="000F16F6">
      <w:pPr>
        <w:rPr>
          <w:rFonts w:eastAsia="Times New Roman"/>
          <w:sz w:val="24"/>
          <w:szCs w:val="24"/>
        </w:rPr>
      </w:pPr>
    </w:p>
    <w:p w14:paraId="442EBDE4" w14:textId="55650E35" w:rsidR="000F16F6" w:rsidRPr="00A65DCC" w:rsidRDefault="000F16F6" w:rsidP="000F16F6">
      <w:pPr>
        <w:rPr>
          <w:rFonts w:eastAsia="Times New Roman"/>
          <w:b/>
          <w:bCs/>
          <w:color w:val="FF0000"/>
          <w:sz w:val="24"/>
          <w:szCs w:val="24"/>
        </w:rPr>
      </w:pPr>
      <w:r w:rsidRPr="00A65DCC">
        <w:rPr>
          <w:rFonts w:eastAsia="Times New Roman"/>
          <w:b/>
          <w:bCs/>
          <w:color w:val="FF0000"/>
          <w:sz w:val="24"/>
          <w:szCs w:val="24"/>
        </w:rPr>
        <w:t>Opções de metas:</w:t>
      </w:r>
    </w:p>
    <w:p w14:paraId="2B655C9D" w14:textId="77777777" w:rsidR="000F16F6" w:rsidRPr="000F16F6" w:rsidRDefault="000F16F6" w:rsidP="000F16F6">
      <w:pPr>
        <w:pStyle w:val="PargrafodaLista"/>
        <w:numPr>
          <w:ilvl w:val="0"/>
          <w:numId w:val="20"/>
        </w:numPr>
        <w:rPr>
          <w:rFonts w:eastAsia="Times New Roman"/>
          <w:sz w:val="24"/>
          <w:szCs w:val="24"/>
        </w:rPr>
      </w:pPr>
      <w:r w:rsidRPr="000F16F6">
        <w:rPr>
          <w:rFonts w:eastAsia="Times New Roman"/>
          <w:sz w:val="24"/>
          <w:szCs w:val="24"/>
        </w:rPr>
        <w:t>Redução (TON)</w:t>
      </w:r>
    </w:p>
    <w:p w14:paraId="6A9ECB39" w14:textId="77777777" w:rsidR="000F16F6" w:rsidRPr="000F16F6" w:rsidRDefault="000F16F6" w:rsidP="000F16F6">
      <w:pPr>
        <w:pStyle w:val="PargrafodaLista"/>
        <w:numPr>
          <w:ilvl w:val="0"/>
          <w:numId w:val="20"/>
        </w:numPr>
        <w:rPr>
          <w:rFonts w:eastAsia="Times New Roman"/>
          <w:sz w:val="24"/>
          <w:szCs w:val="24"/>
        </w:rPr>
      </w:pPr>
      <w:r w:rsidRPr="000F16F6">
        <w:rPr>
          <w:rFonts w:eastAsia="Times New Roman"/>
          <w:sz w:val="24"/>
          <w:szCs w:val="24"/>
        </w:rPr>
        <w:t>Reutilização (TON)</w:t>
      </w:r>
    </w:p>
    <w:p w14:paraId="68E741E4" w14:textId="77777777" w:rsidR="000F16F6" w:rsidRPr="000F16F6" w:rsidRDefault="000F16F6" w:rsidP="000F16F6">
      <w:pPr>
        <w:pStyle w:val="PargrafodaLista"/>
        <w:numPr>
          <w:ilvl w:val="0"/>
          <w:numId w:val="20"/>
        </w:numPr>
        <w:rPr>
          <w:rFonts w:eastAsia="Times New Roman"/>
          <w:sz w:val="24"/>
          <w:szCs w:val="24"/>
        </w:rPr>
      </w:pPr>
      <w:r w:rsidRPr="000F16F6">
        <w:rPr>
          <w:rFonts w:eastAsia="Times New Roman"/>
          <w:sz w:val="24"/>
          <w:szCs w:val="24"/>
        </w:rPr>
        <w:t>Coleta Seletiva (TON)</w:t>
      </w:r>
    </w:p>
    <w:p w14:paraId="0AD7AF28" w14:textId="77777777" w:rsidR="000F16F6" w:rsidRPr="000F16F6" w:rsidRDefault="000F16F6" w:rsidP="000F16F6">
      <w:pPr>
        <w:pStyle w:val="PargrafodaLista"/>
        <w:numPr>
          <w:ilvl w:val="0"/>
          <w:numId w:val="20"/>
        </w:numPr>
        <w:rPr>
          <w:rFonts w:eastAsia="Times New Roman"/>
          <w:sz w:val="24"/>
          <w:szCs w:val="24"/>
        </w:rPr>
      </w:pPr>
      <w:r w:rsidRPr="000F16F6">
        <w:rPr>
          <w:rFonts w:eastAsia="Times New Roman"/>
          <w:sz w:val="24"/>
          <w:szCs w:val="24"/>
        </w:rPr>
        <w:t xml:space="preserve">Reciclagem (TON) </w:t>
      </w:r>
    </w:p>
    <w:p w14:paraId="0F675784" w14:textId="77777777" w:rsidR="000F16F6" w:rsidRPr="000F16F6" w:rsidRDefault="000F16F6" w:rsidP="000F16F6">
      <w:pPr>
        <w:pStyle w:val="PargrafodaLista"/>
        <w:numPr>
          <w:ilvl w:val="0"/>
          <w:numId w:val="20"/>
        </w:numPr>
        <w:rPr>
          <w:rFonts w:eastAsia="Times New Roman"/>
          <w:sz w:val="24"/>
          <w:szCs w:val="24"/>
        </w:rPr>
      </w:pPr>
      <w:r w:rsidRPr="000F16F6">
        <w:rPr>
          <w:rFonts w:eastAsia="Times New Roman"/>
          <w:sz w:val="24"/>
          <w:szCs w:val="24"/>
        </w:rPr>
        <w:t>Eliminação e recuperação de lixões (UN)</w:t>
      </w:r>
    </w:p>
    <w:p w14:paraId="0A952F75" w14:textId="77777777" w:rsidR="000F16F6" w:rsidRPr="000F16F6" w:rsidRDefault="000F16F6" w:rsidP="000F16F6">
      <w:pPr>
        <w:pStyle w:val="PargrafodaLista"/>
        <w:numPr>
          <w:ilvl w:val="0"/>
          <w:numId w:val="20"/>
        </w:numPr>
        <w:rPr>
          <w:rFonts w:eastAsia="Times New Roman"/>
          <w:sz w:val="24"/>
          <w:szCs w:val="24"/>
        </w:rPr>
      </w:pPr>
      <w:r w:rsidRPr="000F16F6">
        <w:rPr>
          <w:rFonts w:eastAsia="Times New Roman"/>
          <w:sz w:val="24"/>
          <w:szCs w:val="24"/>
        </w:rPr>
        <w:t>Aproveitamento energético de gases de aterros sanitários (Mw)</w:t>
      </w:r>
    </w:p>
    <w:p w14:paraId="22E0F6B6" w14:textId="31B2B6B5" w:rsidR="000F16F6" w:rsidRDefault="00A65DCC" w:rsidP="000F16F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Informe as metas:</w:t>
      </w:r>
    </w:p>
    <w:p w14:paraId="43B37A1E" w14:textId="72B54CF0" w:rsidR="000F16F6" w:rsidRPr="000F16F6" w:rsidRDefault="000F16F6" w:rsidP="000F16F6">
      <w:pPr>
        <w:rPr>
          <w:rFonts w:eastAsia="Times New Roman"/>
          <w:b/>
          <w:bCs/>
          <w:sz w:val="24"/>
          <w:szCs w:val="24"/>
        </w:rPr>
      </w:pPr>
      <w:r w:rsidRPr="000F16F6">
        <w:rPr>
          <w:rFonts w:eastAsia="Times New Roman"/>
          <w:b/>
          <w:bCs/>
          <w:sz w:val="24"/>
          <w:szCs w:val="24"/>
        </w:rPr>
        <w:t>M</w:t>
      </w:r>
      <w:r w:rsidR="009F4E58" w:rsidRPr="000F16F6">
        <w:rPr>
          <w:rFonts w:eastAsia="Times New Roman"/>
          <w:b/>
          <w:bCs/>
          <w:sz w:val="24"/>
          <w:szCs w:val="24"/>
        </w:rPr>
        <w:t>eta</w:t>
      </w:r>
      <w:r w:rsidRPr="000F16F6">
        <w:rPr>
          <w:rFonts w:eastAsia="Times New Roman"/>
          <w:b/>
          <w:bCs/>
          <w:sz w:val="24"/>
          <w:szCs w:val="24"/>
        </w:rPr>
        <w:t>:</w:t>
      </w:r>
    </w:p>
    <w:p w14:paraId="1BDA8D42" w14:textId="77777777" w:rsidR="000F16F6" w:rsidRDefault="000F16F6" w:rsidP="000F16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Valor Atual:</w:t>
      </w:r>
    </w:p>
    <w:p w14:paraId="38483217" w14:textId="5DD2EA8E" w:rsidR="000F16F6" w:rsidRDefault="000F16F6" w:rsidP="000F16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Valor Meta:</w:t>
      </w:r>
      <w:r>
        <w:rPr>
          <w:b/>
          <w:bCs/>
          <w:sz w:val="24"/>
          <w:szCs w:val="24"/>
        </w:rPr>
        <w:tab/>
      </w:r>
    </w:p>
    <w:p w14:paraId="43DBE0B2" w14:textId="23F65DEB" w:rsidR="000F16F6" w:rsidRDefault="000F16F6" w:rsidP="000F16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Prazo:</w:t>
      </w:r>
      <w:r w:rsidR="00A65DCC">
        <w:rPr>
          <w:b/>
          <w:bCs/>
          <w:sz w:val="24"/>
          <w:szCs w:val="24"/>
        </w:rPr>
        <w:t xml:space="preserve"> </w:t>
      </w:r>
      <w:r w:rsidR="00A65DCC">
        <w:rPr>
          <w:b/>
          <w:bCs/>
          <w:sz w:val="24"/>
          <w:szCs w:val="24"/>
        </w:rPr>
        <w:tab/>
      </w:r>
    </w:p>
    <w:p w14:paraId="698A991B" w14:textId="5DF1E985" w:rsidR="00A65DCC" w:rsidRDefault="00A65DCC" w:rsidP="00A65D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Programa (</w:t>
      </w:r>
      <w:r w:rsidRPr="009A4188">
        <w:rPr>
          <w:b/>
          <w:bCs/>
          <w:sz w:val="24"/>
          <w:szCs w:val="24"/>
        </w:rPr>
        <w:t>Descrição</w:t>
      </w:r>
      <w:r>
        <w:rPr>
          <w:b/>
          <w:bCs/>
          <w:sz w:val="24"/>
          <w:szCs w:val="24"/>
        </w:rPr>
        <w:t xml:space="preserve">/ </w:t>
      </w:r>
      <w:r w:rsidRPr="009A4188">
        <w:rPr>
          <w:b/>
          <w:bCs/>
          <w:sz w:val="24"/>
          <w:szCs w:val="24"/>
        </w:rPr>
        <w:t>Descritivo: Detalhamento</w:t>
      </w:r>
      <w:r>
        <w:rPr>
          <w:b/>
          <w:bCs/>
          <w:sz w:val="24"/>
          <w:szCs w:val="24"/>
        </w:rPr>
        <w:t>)</w:t>
      </w:r>
      <w:r w:rsidRPr="009A4188">
        <w:rPr>
          <w:b/>
          <w:bCs/>
          <w:sz w:val="24"/>
          <w:szCs w:val="24"/>
        </w:rPr>
        <w:t>:</w:t>
      </w:r>
    </w:p>
    <w:p w14:paraId="2CAA6872" w14:textId="77777777" w:rsidR="00A65DCC" w:rsidRDefault="00A65DCC" w:rsidP="00A65DCC">
      <w:pPr>
        <w:rPr>
          <w:b/>
          <w:bCs/>
          <w:sz w:val="24"/>
          <w:szCs w:val="24"/>
        </w:rPr>
      </w:pPr>
    </w:p>
    <w:p w14:paraId="063A1159" w14:textId="56C870E6" w:rsidR="000F16F6" w:rsidRDefault="00A65DCC" w:rsidP="000F16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Botão: Adicionar Meta &gt; </w:t>
      </w:r>
      <w:r>
        <w:rPr>
          <w:b/>
          <w:bCs/>
          <w:sz w:val="24"/>
          <w:szCs w:val="24"/>
        </w:rPr>
        <w:t xml:space="preserve">Botão: </w:t>
      </w:r>
      <w:r>
        <w:rPr>
          <w:b/>
          <w:bCs/>
          <w:sz w:val="24"/>
          <w:szCs w:val="24"/>
        </w:rPr>
        <w:t>Adicionar Programa</w:t>
      </w:r>
    </w:p>
    <w:p w14:paraId="5CC24447" w14:textId="77777777" w:rsidR="00A65DCC" w:rsidRPr="000F16F6" w:rsidRDefault="00A65DCC" w:rsidP="000F16F6">
      <w:pPr>
        <w:rPr>
          <w:b/>
          <w:bCs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3114"/>
        <w:gridCol w:w="1276"/>
        <w:gridCol w:w="1014"/>
        <w:gridCol w:w="970"/>
        <w:gridCol w:w="2977"/>
      </w:tblGrid>
      <w:tr w:rsidR="00A65DCC" w:rsidRPr="009855FB" w14:paraId="3D6ED9EA" w14:textId="693E4A15" w:rsidTr="008777D4">
        <w:tc>
          <w:tcPr>
            <w:tcW w:w="3114" w:type="dxa"/>
            <w:shd w:val="clear" w:color="auto" w:fill="D9D9D9" w:themeFill="background1" w:themeFillShade="D9"/>
          </w:tcPr>
          <w:p w14:paraId="6DAAB2F6" w14:textId="36005E86" w:rsidR="00A65DCC" w:rsidRPr="009855FB" w:rsidRDefault="00A65DCC" w:rsidP="008777D4">
            <w:pPr>
              <w:jc w:val="center"/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Meta Informada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A078F5" w14:textId="77777777" w:rsidR="00A65DCC" w:rsidRPr="009855FB" w:rsidRDefault="00A65DCC" w:rsidP="008777D4">
            <w:pPr>
              <w:jc w:val="center"/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Valor Atual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4F4D36EE" w14:textId="39D565AA" w:rsidR="00A65DCC" w:rsidRPr="009855FB" w:rsidRDefault="00A65DCC" w:rsidP="008777D4">
            <w:pPr>
              <w:jc w:val="center"/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14:paraId="60411FD3" w14:textId="77777777" w:rsidR="00A65DCC" w:rsidRPr="009855FB" w:rsidRDefault="00A65DCC" w:rsidP="008777D4">
            <w:pPr>
              <w:jc w:val="center"/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Prazo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AF4BBCD" w14:textId="4AA9FB75" w:rsidR="008777D4" w:rsidRDefault="00A65DCC" w:rsidP="008777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Programa</w:t>
            </w:r>
          </w:p>
          <w:p w14:paraId="15ACE55E" w14:textId="3B99EBB8" w:rsidR="00A65DCC" w:rsidRPr="3A360FD6" w:rsidRDefault="00A65DCC" w:rsidP="008777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(Descritivo/ Detalhamento)</w:t>
            </w:r>
          </w:p>
        </w:tc>
      </w:tr>
      <w:tr w:rsidR="00A65DCC" w:rsidRPr="009855FB" w14:paraId="4026AD40" w14:textId="24E8038B" w:rsidTr="008777D4">
        <w:tc>
          <w:tcPr>
            <w:tcW w:w="3114" w:type="dxa"/>
            <w:shd w:val="clear" w:color="auto" w:fill="D9D9D9" w:themeFill="background1" w:themeFillShade="D9"/>
          </w:tcPr>
          <w:p w14:paraId="1B4D19CB" w14:textId="46E07D0B" w:rsidR="00A65DCC" w:rsidRPr="3A360FD6" w:rsidRDefault="00A65DCC" w:rsidP="000F16F6">
            <w:pPr>
              <w:ind w:left="0"/>
              <w:rPr>
                <w:b/>
                <w:bCs/>
                <w:sz w:val="24"/>
                <w:szCs w:val="24"/>
              </w:rPr>
            </w:pPr>
            <w:r w:rsidRPr="000F16F6">
              <w:rPr>
                <w:rFonts w:eastAsia="Times New Roman"/>
                <w:sz w:val="24"/>
                <w:szCs w:val="24"/>
              </w:rPr>
              <w:t>Redução (TON)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E34D8B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</w:tcPr>
          <w:p w14:paraId="6622D4AA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14:paraId="614571AC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3DCAE67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5DCC" w:rsidRPr="009855FB" w14:paraId="3FDF71BA" w14:textId="741BAD7C" w:rsidTr="008777D4">
        <w:tc>
          <w:tcPr>
            <w:tcW w:w="3114" w:type="dxa"/>
            <w:shd w:val="clear" w:color="auto" w:fill="D9D9D9" w:themeFill="background1" w:themeFillShade="D9"/>
          </w:tcPr>
          <w:p w14:paraId="41771BF0" w14:textId="1FF18266" w:rsidR="00A65DCC" w:rsidRPr="3A360FD6" w:rsidRDefault="00A65DCC" w:rsidP="000F16F6">
            <w:pPr>
              <w:ind w:left="0"/>
              <w:rPr>
                <w:b/>
                <w:bCs/>
                <w:sz w:val="24"/>
                <w:szCs w:val="24"/>
              </w:rPr>
            </w:pPr>
            <w:r w:rsidRPr="000F16F6">
              <w:rPr>
                <w:rFonts w:eastAsia="Times New Roman"/>
                <w:sz w:val="24"/>
                <w:szCs w:val="24"/>
              </w:rPr>
              <w:t>Reutilização (TON)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177A533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</w:tcPr>
          <w:p w14:paraId="3609554B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14:paraId="1F19E7D4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4DB68DA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5DCC" w:rsidRPr="009855FB" w14:paraId="5B6C55F5" w14:textId="5052684F" w:rsidTr="008777D4">
        <w:tc>
          <w:tcPr>
            <w:tcW w:w="3114" w:type="dxa"/>
            <w:shd w:val="clear" w:color="auto" w:fill="D9D9D9" w:themeFill="background1" w:themeFillShade="D9"/>
          </w:tcPr>
          <w:p w14:paraId="540E8AB6" w14:textId="2A502CCD" w:rsidR="00A65DCC" w:rsidRPr="3A360FD6" w:rsidRDefault="00A65DCC" w:rsidP="00A65DCC">
            <w:pPr>
              <w:ind w:left="0"/>
              <w:rPr>
                <w:b/>
                <w:bCs/>
                <w:sz w:val="24"/>
                <w:szCs w:val="24"/>
              </w:rPr>
            </w:pPr>
            <w:r w:rsidRPr="00A65DCC">
              <w:rPr>
                <w:rFonts w:eastAsia="Times New Roman"/>
                <w:sz w:val="24"/>
                <w:szCs w:val="24"/>
              </w:rPr>
              <w:t>Coleta Seletiva (TON)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CEC56DC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</w:tcPr>
          <w:p w14:paraId="21CD2199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14:paraId="558E9EBB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047874DF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5DCC" w:rsidRPr="009855FB" w14:paraId="783A1E12" w14:textId="77777777" w:rsidTr="008777D4">
        <w:tc>
          <w:tcPr>
            <w:tcW w:w="3114" w:type="dxa"/>
            <w:shd w:val="clear" w:color="auto" w:fill="D9D9D9" w:themeFill="background1" w:themeFillShade="D9"/>
          </w:tcPr>
          <w:p w14:paraId="56A84388" w14:textId="4322E167" w:rsidR="00A65DCC" w:rsidRPr="00A65DCC" w:rsidRDefault="00A65DCC" w:rsidP="00A65DCC">
            <w:pPr>
              <w:ind w:left="0"/>
              <w:rPr>
                <w:rFonts w:eastAsia="Times New Roman"/>
                <w:sz w:val="24"/>
                <w:szCs w:val="24"/>
              </w:rPr>
            </w:pPr>
            <w:r w:rsidRPr="00A65DCC">
              <w:rPr>
                <w:rFonts w:eastAsia="Times New Roman"/>
                <w:sz w:val="24"/>
                <w:szCs w:val="24"/>
              </w:rPr>
              <w:t xml:space="preserve">Reciclagem (TON)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0339F70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</w:tcPr>
          <w:p w14:paraId="277835CD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14:paraId="49B4B018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3D47285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5DCC" w:rsidRPr="009855FB" w14:paraId="544E7B06" w14:textId="77777777" w:rsidTr="008777D4">
        <w:tc>
          <w:tcPr>
            <w:tcW w:w="3114" w:type="dxa"/>
            <w:shd w:val="clear" w:color="auto" w:fill="D9D9D9" w:themeFill="background1" w:themeFillShade="D9"/>
          </w:tcPr>
          <w:p w14:paraId="3DBC353E" w14:textId="3F83E607" w:rsidR="00A65DCC" w:rsidRPr="00A65DCC" w:rsidRDefault="00A65DCC" w:rsidP="00A65DCC">
            <w:pPr>
              <w:ind w:left="0"/>
              <w:rPr>
                <w:rFonts w:eastAsia="Times New Roman"/>
                <w:sz w:val="24"/>
                <w:szCs w:val="24"/>
              </w:rPr>
            </w:pPr>
            <w:r w:rsidRPr="00A65DCC">
              <w:rPr>
                <w:rFonts w:eastAsia="Times New Roman"/>
                <w:sz w:val="24"/>
                <w:szCs w:val="24"/>
              </w:rPr>
              <w:t>Eliminação e recuperação de lixões (UN)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85363DC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</w:tcPr>
          <w:p w14:paraId="322AF50B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14:paraId="3507863B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CB55A19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5DCC" w:rsidRPr="009855FB" w14:paraId="47EA825B" w14:textId="77777777" w:rsidTr="008777D4">
        <w:tc>
          <w:tcPr>
            <w:tcW w:w="3114" w:type="dxa"/>
            <w:shd w:val="clear" w:color="auto" w:fill="D9D9D9" w:themeFill="background1" w:themeFillShade="D9"/>
          </w:tcPr>
          <w:p w14:paraId="73643F5C" w14:textId="5EFC4110" w:rsidR="00A65DCC" w:rsidRPr="00A65DCC" w:rsidRDefault="00A65DCC" w:rsidP="00A65DCC">
            <w:pPr>
              <w:ind w:left="0"/>
              <w:rPr>
                <w:rFonts w:eastAsia="Times New Roman"/>
                <w:sz w:val="24"/>
                <w:szCs w:val="24"/>
              </w:rPr>
            </w:pPr>
            <w:r w:rsidRPr="00A65DCC">
              <w:rPr>
                <w:rFonts w:eastAsia="Times New Roman"/>
                <w:sz w:val="24"/>
                <w:szCs w:val="24"/>
              </w:rPr>
              <w:t>Aproveitamento energético de gases de aterros sanitários (Mw)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7DF8F8D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</w:tcPr>
          <w:p w14:paraId="0692FA0E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14:paraId="4F8F98CB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52E575F1" w14:textId="77777777" w:rsidR="00A65DCC" w:rsidRPr="3A360FD6" w:rsidRDefault="00A65DCC" w:rsidP="3A360FD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9650647" w14:textId="77777777" w:rsidR="009A4188" w:rsidRPr="009A4188" w:rsidRDefault="009A4188" w:rsidP="009A4188">
      <w:pPr>
        <w:rPr>
          <w:b/>
          <w:bCs/>
          <w:sz w:val="24"/>
          <w:szCs w:val="24"/>
        </w:rPr>
      </w:pPr>
    </w:p>
    <w:p w14:paraId="05C4F348" w14:textId="77777777" w:rsidR="009A4188" w:rsidRPr="009855FB" w:rsidRDefault="009A4188" w:rsidP="3A360FD6">
      <w:pPr>
        <w:rPr>
          <w:b/>
          <w:bCs/>
          <w:sz w:val="24"/>
          <w:szCs w:val="24"/>
        </w:rPr>
      </w:pPr>
    </w:p>
    <w:p w14:paraId="71F76A69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  <w:highlight w:val="yellow"/>
        </w:rPr>
        <w:t>Botão Salvar (Finaliza a Aba Diagnóstico)</w:t>
      </w:r>
      <w:r w:rsidRPr="3A360FD6">
        <w:rPr>
          <w:b/>
          <w:bCs/>
          <w:sz w:val="24"/>
          <w:szCs w:val="24"/>
        </w:rPr>
        <w:t xml:space="preserve"> </w:t>
      </w:r>
    </w:p>
    <w:p w14:paraId="3BBA2745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br w:type="page"/>
      </w:r>
    </w:p>
    <w:p w14:paraId="6F8155E9" w14:textId="0DCC3178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  <w:r w:rsidRPr="009855FB">
        <w:rPr>
          <w:rFonts w:eastAsia="Times New Roman"/>
          <w:b/>
          <w:bCs/>
          <w:sz w:val="24"/>
          <w:szCs w:val="24"/>
        </w:rPr>
        <w:lastRenderedPageBreak/>
        <w:t>2</w:t>
      </w:r>
      <w:r w:rsidR="00823AF5" w:rsidRPr="3A360FD6">
        <w:rPr>
          <w:rFonts w:eastAsia="Times New Roman"/>
          <w:b/>
          <w:bCs/>
          <w:sz w:val="24"/>
          <w:szCs w:val="24"/>
        </w:rPr>
        <w:t xml:space="preserve"> </w:t>
      </w:r>
      <w:r w:rsidR="00823AF5">
        <w:rPr>
          <w:rFonts w:eastAsia="Times New Roman"/>
          <w:b/>
          <w:bCs/>
          <w:sz w:val="24"/>
          <w:szCs w:val="24"/>
        </w:rPr>
        <w:t>–</w:t>
      </w:r>
      <w:r w:rsidRPr="009855FB">
        <w:rPr>
          <w:rFonts w:eastAsia="Times New Roman"/>
          <w:b/>
          <w:bCs/>
          <w:sz w:val="24"/>
          <w:szCs w:val="24"/>
        </w:rPr>
        <w:t xml:space="preserve"> Aba Declaração Estadual</w:t>
      </w:r>
    </w:p>
    <w:p w14:paraId="4FC9AF4C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0756E6EE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2.1 – O Estado possui Zoneamento Ecológico Econômico?</w:t>
      </w:r>
    </w:p>
    <w:p w14:paraId="2BE5F6A7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  <w:r w:rsidRPr="3A360FD6">
        <w:rPr>
          <w:rFonts w:eastAsia="Times New Roman"/>
          <w:sz w:val="24"/>
          <w:szCs w:val="24"/>
        </w:rPr>
        <w:t>(    ) Sim</w:t>
      </w:r>
      <w:r>
        <w:tab/>
      </w:r>
      <w:r>
        <w:tab/>
      </w:r>
      <w:r w:rsidRPr="3A360FD6">
        <w:rPr>
          <w:rFonts w:eastAsia="Times New Roman"/>
          <w:sz w:val="24"/>
          <w:szCs w:val="24"/>
        </w:rPr>
        <w:t xml:space="preserve"> (    ) Não</w:t>
      </w:r>
    </w:p>
    <w:p w14:paraId="3034355E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5DF022AD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2.2 – Estado possui outros instrumentos de Planejamento Territorial?</w:t>
      </w:r>
    </w:p>
    <w:p w14:paraId="606F2448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  <w:r w:rsidRPr="3A360FD6">
        <w:rPr>
          <w:rFonts w:eastAsia="Times New Roman"/>
          <w:sz w:val="24"/>
          <w:szCs w:val="24"/>
        </w:rPr>
        <w:t>(    ) Sim</w:t>
      </w:r>
      <w:r>
        <w:tab/>
      </w:r>
      <w:r>
        <w:tab/>
      </w:r>
      <w:r w:rsidRPr="3A360FD6">
        <w:rPr>
          <w:rFonts w:eastAsia="Times New Roman"/>
          <w:sz w:val="24"/>
          <w:szCs w:val="24"/>
        </w:rPr>
        <w:t xml:space="preserve"> (    ) Não</w:t>
      </w:r>
    </w:p>
    <w:p w14:paraId="22CFCB67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18BB01D1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2.3 – Há identificação de zonas favoráveis para a localização de unidades de tratamento de resíduos sólidos?</w:t>
      </w:r>
    </w:p>
    <w:p w14:paraId="594168C5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  <w:r w:rsidRPr="3A360FD6">
        <w:rPr>
          <w:rFonts w:eastAsia="Times New Roman"/>
          <w:sz w:val="24"/>
          <w:szCs w:val="24"/>
        </w:rPr>
        <w:t>(    ) Sim</w:t>
      </w:r>
      <w:r>
        <w:tab/>
      </w:r>
      <w:r>
        <w:tab/>
      </w:r>
      <w:r w:rsidRPr="3A360FD6">
        <w:rPr>
          <w:rFonts w:eastAsia="Times New Roman"/>
          <w:sz w:val="24"/>
          <w:szCs w:val="24"/>
        </w:rPr>
        <w:t xml:space="preserve"> (    ) Não</w:t>
      </w:r>
    </w:p>
    <w:p w14:paraId="3D5D3019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3B0B0374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2.4 – Há identificação de zonas favoráveis para localização de unidades de disposição final de rejeitos?</w:t>
      </w:r>
    </w:p>
    <w:p w14:paraId="309040D9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  <w:r w:rsidRPr="3A360FD6">
        <w:rPr>
          <w:rFonts w:eastAsia="Times New Roman"/>
          <w:sz w:val="24"/>
          <w:szCs w:val="24"/>
        </w:rPr>
        <w:t>(    ) Sim</w:t>
      </w:r>
      <w:r>
        <w:tab/>
      </w:r>
      <w:r>
        <w:tab/>
      </w:r>
      <w:r w:rsidRPr="3A360FD6">
        <w:rPr>
          <w:rFonts w:eastAsia="Times New Roman"/>
          <w:sz w:val="24"/>
          <w:szCs w:val="24"/>
        </w:rPr>
        <w:t xml:space="preserve"> (    ) Não</w:t>
      </w:r>
    </w:p>
    <w:p w14:paraId="29149827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161DE969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2.5 – Há identificação de áreas degradadas em razão de disposição inadequada de resíduos sólidos ou rejeitos a serem objeto de recuperação ambiental?</w:t>
      </w:r>
    </w:p>
    <w:p w14:paraId="14902170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  <w:r w:rsidRPr="3A360FD6">
        <w:rPr>
          <w:rFonts w:eastAsia="Times New Roman"/>
          <w:sz w:val="24"/>
          <w:szCs w:val="24"/>
        </w:rPr>
        <w:t>(    ) Sim</w:t>
      </w:r>
      <w:r>
        <w:tab/>
      </w:r>
      <w:r>
        <w:tab/>
      </w:r>
      <w:r w:rsidRPr="3A360FD6">
        <w:rPr>
          <w:rFonts w:eastAsia="Times New Roman"/>
          <w:sz w:val="24"/>
          <w:szCs w:val="24"/>
        </w:rPr>
        <w:t xml:space="preserve"> (    ) Não</w:t>
      </w:r>
    </w:p>
    <w:p w14:paraId="785F7351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00D7DC05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 xml:space="preserve">2.6 – Possui estudo de regionalização? </w:t>
      </w:r>
    </w:p>
    <w:p w14:paraId="74206D60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  <w:r w:rsidRPr="3A360FD6">
        <w:rPr>
          <w:rFonts w:eastAsia="Times New Roman"/>
          <w:sz w:val="24"/>
          <w:szCs w:val="24"/>
        </w:rPr>
        <w:t>(    ) Sim</w:t>
      </w:r>
      <w:r>
        <w:tab/>
      </w:r>
      <w:r>
        <w:tab/>
      </w:r>
      <w:r w:rsidRPr="3A360FD6">
        <w:rPr>
          <w:rFonts w:eastAsia="Times New Roman"/>
          <w:sz w:val="24"/>
          <w:szCs w:val="24"/>
        </w:rPr>
        <w:t xml:space="preserve"> (    ) Não</w:t>
      </w:r>
    </w:p>
    <w:p w14:paraId="1B10F99C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75448CBE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61D84244" w14:textId="6C312288" w:rsidR="009F4E58" w:rsidRPr="009855FB" w:rsidRDefault="009F4E58" w:rsidP="3A360FD6">
      <w:pPr>
        <w:rPr>
          <w:b/>
          <w:bCs/>
          <w:sz w:val="24"/>
          <w:szCs w:val="24"/>
        </w:rPr>
      </w:pPr>
      <w:r w:rsidRPr="00722613">
        <w:rPr>
          <w:b/>
          <w:bCs/>
          <w:sz w:val="24"/>
          <w:szCs w:val="24"/>
          <w:highlight w:val="yellow"/>
        </w:rPr>
        <w:t xml:space="preserve">Botão Salvar (Finaliza a Aba </w:t>
      </w:r>
      <w:r w:rsidR="00722613" w:rsidRPr="00722613">
        <w:rPr>
          <w:rFonts w:eastAsia="Times New Roman"/>
          <w:b/>
          <w:bCs/>
          <w:sz w:val="24"/>
          <w:szCs w:val="24"/>
          <w:highlight w:val="yellow"/>
        </w:rPr>
        <w:t>Declaração Estadual</w:t>
      </w:r>
      <w:r w:rsidRPr="00722613">
        <w:rPr>
          <w:b/>
          <w:bCs/>
          <w:sz w:val="24"/>
          <w:szCs w:val="24"/>
          <w:highlight w:val="yellow"/>
        </w:rPr>
        <w:t>)</w:t>
      </w:r>
      <w:r w:rsidRPr="3A360FD6">
        <w:rPr>
          <w:b/>
          <w:bCs/>
          <w:sz w:val="24"/>
          <w:szCs w:val="24"/>
        </w:rPr>
        <w:t xml:space="preserve"> </w:t>
      </w:r>
    </w:p>
    <w:p w14:paraId="4073249D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1C5062D2" w14:textId="77777777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  <w:r w:rsidRPr="009855FB">
        <w:rPr>
          <w:rFonts w:eastAsia="Times New Roman"/>
          <w:b/>
          <w:bCs/>
          <w:sz w:val="24"/>
          <w:szCs w:val="24"/>
        </w:rPr>
        <w:br w:type="page"/>
      </w:r>
    </w:p>
    <w:p w14:paraId="52EBC637" w14:textId="79CD2C4C" w:rsidR="009F4E58" w:rsidRDefault="009F4E58" w:rsidP="009F4E58">
      <w:pPr>
        <w:rPr>
          <w:rFonts w:eastAsia="Times New Roman"/>
          <w:b/>
          <w:bCs/>
          <w:sz w:val="24"/>
          <w:szCs w:val="24"/>
        </w:rPr>
      </w:pPr>
      <w:r w:rsidRPr="009855FB">
        <w:rPr>
          <w:rFonts w:eastAsia="Times New Roman"/>
          <w:b/>
          <w:bCs/>
          <w:sz w:val="24"/>
          <w:szCs w:val="24"/>
        </w:rPr>
        <w:lastRenderedPageBreak/>
        <w:t xml:space="preserve">3 </w:t>
      </w:r>
      <w:r w:rsidR="00823AF5">
        <w:rPr>
          <w:rFonts w:eastAsia="Times New Roman"/>
          <w:b/>
          <w:bCs/>
          <w:sz w:val="24"/>
          <w:szCs w:val="24"/>
        </w:rPr>
        <w:t xml:space="preserve">– </w:t>
      </w:r>
      <w:r w:rsidRPr="009855FB">
        <w:rPr>
          <w:rFonts w:eastAsia="Times New Roman"/>
          <w:b/>
          <w:bCs/>
          <w:sz w:val="24"/>
          <w:szCs w:val="24"/>
        </w:rPr>
        <w:t>Aba Mecanismo para Criação de Fonte</w:t>
      </w:r>
    </w:p>
    <w:p w14:paraId="3D8D3204" w14:textId="77777777" w:rsidR="000229BA" w:rsidRPr="009855FB" w:rsidRDefault="000229BA" w:rsidP="009F4E58">
      <w:pPr>
        <w:rPr>
          <w:rFonts w:eastAsia="Times New Roman"/>
          <w:b/>
          <w:bCs/>
          <w:sz w:val="24"/>
          <w:szCs w:val="24"/>
        </w:rPr>
      </w:pPr>
    </w:p>
    <w:p w14:paraId="3A20011A" w14:textId="77EF3EF9" w:rsidR="009F4E58" w:rsidRPr="009855FB" w:rsidRDefault="009F4E58" w:rsidP="009F4E58">
      <w:pPr>
        <w:rPr>
          <w:rFonts w:eastAsia="Times New Roman"/>
          <w:sz w:val="24"/>
          <w:szCs w:val="24"/>
        </w:rPr>
      </w:pPr>
      <w:r w:rsidRPr="009855FB">
        <w:rPr>
          <w:rFonts w:eastAsia="Times New Roman"/>
          <w:sz w:val="24"/>
          <w:szCs w:val="24"/>
        </w:rPr>
        <w:t>Mecanismos para a criação de fontes de negócios, emprego e renda, mediante a valorização dos resíduos sólidos</w:t>
      </w:r>
      <w:r w:rsidR="00A65DCC">
        <w:rPr>
          <w:rFonts w:eastAsia="Times New Roman"/>
          <w:sz w:val="24"/>
          <w:szCs w:val="24"/>
        </w:rPr>
        <w:t>.</w:t>
      </w:r>
    </w:p>
    <w:p w14:paraId="78D7031B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6B9F19A4" w14:textId="4F295C3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 xml:space="preserve">3.1 </w:t>
      </w:r>
      <w:r w:rsidR="00823AF5">
        <w:rPr>
          <w:rFonts w:eastAsia="Times New Roman"/>
          <w:b/>
          <w:bCs/>
          <w:sz w:val="24"/>
          <w:szCs w:val="24"/>
        </w:rPr>
        <w:t xml:space="preserve">– </w:t>
      </w:r>
      <w:r w:rsidRPr="3A360FD6">
        <w:rPr>
          <w:b/>
          <w:bCs/>
          <w:sz w:val="24"/>
          <w:szCs w:val="24"/>
        </w:rPr>
        <w:t>Possui Mecanismo?</w:t>
      </w:r>
    </w:p>
    <w:p w14:paraId="51A7AC14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  <w:r w:rsidRPr="3A360FD6">
        <w:rPr>
          <w:rFonts w:eastAsia="Times New Roman"/>
          <w:sz w:val="24"/>
          <w:szCs w:val="24"/>
        </w:rPr>
        <w:t>(    ) Sim</w:t>
      </w:r>
      <w:r>
        <w:tab/>
      </w:r>
      <w:r>
        <w:tab/>
      </w:r>
      <w:r w:rsidRPr="3A360FD6">
        <w:rPr>
          <w:rFonts w:eastAsia="Times New Roman"/>
          <w:sz w:val="24"/>
          <w:szCs w:val="24"/>
        </w:rPr>
        <w:t xml:space="preserve"> (    ) Não</w:t>
      </w:r>
    </w:p>
    <w:p w14:paraId="28814CB7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0368CCF8" w14:textId="4F0641A0" w:rsidR="009F4E58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3.2</w:t>
      </w:r>
      <w:r w:rsidR="00823AF5" w:rsidRPr="3A360FD6">
        <w:rPr>
          <w:rFonts w:eastAsia="Times New Roman"/>
          <w:b/>
          <w:bCs/>
          <w:sz w:val="24"/>
          <w:szCs w:val="24"/>
        </w:rPr>
        <w:t xml:space="preserve"> </w:t>
      </w:r>
      <w:r w:rsidR="00823AF5">
        <w:rPr>
          <w:rFonts w:eastAsia="Times New Roman"/>
          <w:b/>
          <w:bCs/>
          <w:sz w:val="24"/>
          <w:szCs w:val="24"/>
        </w:rPr>
        <w:t xml:space="preserve">– </w:t>
      </w:r>
      <w:r w:rsidRPr="3A360FD6">
        <w:rPr>
          <w:b/>
          <w:bCs/>
          <w:sz w:val="24"/>
          <w:szCs w:val="24"/>
        </w:rPr>
        <w:t>Mecanismo cadastrados</w:t>
      </w:r>
    </w:p>
    <w:p w14:paraId="5A5A76B3" w14:textId="77777777" w:rsidR="008777D4" w:rsidRDefault="008777D4" w:rsidP="3A360FD6">
      <w:pPr>
        <w:rPr>
          <w:b/>
          <w:bCs/>
          <w:sz w:val="24"/>
          <w:szCs w:val="24"/>
        </w:rPr>
      </w:pPr>
    </w:p>
    <w:p w14:paraId="551BF16F" w14:textId="2C0A062B" w:rsidR="008777D4" w:rsidRPr="00A65DCC" w:rsidRDefault="008777D4" w:rsidP="008777D4">
      <w:pPr>
        <w:rPr>
          <w:rFonts w:eastAsia="Times New Roman"/>
          <w:b/>
          <w:bCs/>
          <w:color w:val="FF0000"/>
          <w:sz w:val="24"/>
          <w:szCs w:val="24"/>
        </w:rPr>
      </w:pPr>
      <w:r w:rsidRPr="00A65DCC">
        <w:rPr>
          <w:rFonts w:eastAsia="Times New Roman"/>
          <w:b/>
          <w:bCs/>
          <w:color w:val="FF0000"/>
          <w:sz w:val="24"/>
          <w:szCs w:val="24"/>
        </w:rPr>
        <w:t>Opções de me</w:t>
      </w:r>
      <w:r>
        <w:rPr>
          <w:rFonts w:eastAsia="Times New Roman"/>
          <w:b/>
          <w:bCs/>
          <w:color w:val="FF0000"/>
          <w:sz w:val="24"/>
          <w:szCs w:val="24"/>
        </w:rPr>
        <w:t>canismos</w:t>
      </w:r>
      <w:r w:rsidRPr="00A65DCC">
        <w:rPr>
          <w:rFonts w:eastAsia="Times New Roman"/>
          <w:b/>
          <w:bCs/>
          <w:color w:val="FF0000"/>
          <w:sz w:val="24"/>
          <w:szCs w:val="24"/>
        </w:rPr>
        <w:t>:</w:t>
      </w:r>
    </w:p>
    <w:p w14:paraId="0A113058" w14:textId="6EF9785F" w:rsidR="008777D4" w:rsidRPr="008777D4" w:rsidRDefault="008777D4" w:rsidP="008777D4">
      <w:pPr>
        <w:pStyle w:val="PargrafodaLista"/>
        <w:numPr>
          <w:ilvl w:val="0"/>
          <w:numId w:val="21"/>
        </w:numPr>
        <w:rPr>
          <w:b/>
          <w:bCs/>
          <w:sz w:val="24"/>
          <w:szCs w:val="24"/>
        </w:rPr>
      </w:pPr>
      <w:r w:rsidRPr="008777D4">
        <w:rPr>
          <w:b/>
          <w:bCs/>
          <w:sz w:val="24"/>
          <w:szCs w:val="24"/>
        </w:rPr>
        <w:t>Incentivos fiscais</w:t>
      </w:r>
    </w:p>
    <w:p w14:paraId="50786401" w14:textId="6B3278F5" w:rsidR="008777D4" w:rsidRPr="008777D4" w:rsidRDefault="008777D4" w:rsidP="008777D4">
      <w:pPr>
        <w:pStyle w:val="PargrafodaLista"/>
        <w:numPr>
          <w:ilvl w:val="0"/>
          <w:numId w:val="21"/>
        </w:numPr>
        <w:rPr>
          <w:b/>
          <w:bCs/>
          <w:sz w:val="24"/>
          <w:szCs w:val="24"/>
        </w:rPr>
      </w:pPr>
      <w:r w:rsidRPr="008777D4">
        <w:rPr>
          <w:b/>
          <w:bCs/>
          <w:sz w:val="24"/>
          <w:szCs w:val="24"/>
        </w:rPr>
        <w:t xml:space="preserve">Incentivos </w:t>
      </w:r>
      <w:r w:rsidRPr="008777D4">
        <w:rPr>
          <w:b/>
          <w:bCs/>
          <w:sz w:val="24"/>
          <w:szCs w:val="24"/>
        </w:rPr>
        <w:t>às</w:t>
      </w:r>
      <w:r w:rsidRPr="008777D4">
        <w:rPr>
          <w:b/>
          <w:bCs/>
          <w:sz w:val="24"/>
          <w:szCs w:val="24"/>
        </w:rPr>
        <w:t xml:space="preserve"> associações/cooperativas de catadores</w:t>
      </w:r>
    </w:p>
    <w:p w14:paraId="43335388" w14:textId="35A15181" w:rsidR="008777D4" w:rsidRPr="008777D4" w:rsidRDefault="008777D4" w:rsidP="008777D4">
      <w:pPr>
        <w:pStyle w:val="PargrafodaLista"/>
        <w:numPr>
          <w:ilvl w:val="0"/>
          <w:numId w:val="21"/>
        </w:numPr>
        <w:rPr>
          <w:b/>
          <w:bCs/>
          <w:sz w:val="24"/>
          <w:szCs w:val="24"/>
        </w:rPr>
      </w:pPr>
      <w:r w:rsidRPr="008777D4">
        <w:rPr>
          <w:b/>
          <w:bCs/>
          <w:sz w:val="24"/>
          <w:szCs w:val="24"/>
        </w:rPr>
        <w:t>Outros</w:t>
      </w:r>
    </w:p>
    <w:p w14:paraId="733132A1" w14:textId="77777777" w:rsidR="008777D4" w:rsidRDefault="008777D4" w:rsidP="008777D4">
      <w:pPr>
        <w:rPr>
          <w:b/>
          <w:bCs/>
          <w:sz w:val="24"/>
          <w:szCs w:val="24"/>
        </w:rPr>
      </w:pPr>
    </w:p>
    <w:p w14:paraId="55C61F00" w14:textId="77777777" w:rsidR="008777D4" w:rsidRPr="009855FB" w:rsidRDefault="008777D4" w:rsidP="008777D4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Cadastro</w:t>
      </w:r>
    </w:p>
    <w:p w14:paraId="2CA01BCB" w14:textId="0B39B150" w:rsidR="008777D4" w:rsidRPr="008777D4" w:rsidRDefault="008777D4" w:rsidP="008777D4">
      <w:pPr>
        <w:rPr>
          <w:sz w:val="24"/>
          <w:szCs w:val="24"/>
        </w:rPr>
      </w:pPr>
      <w:r w:rsidRPr="008777D4">
        <w:rPr>
          <w:sz w:val="24"/>
          <w:szCs w:val="24"/>
        </w:rPr>
        <w:t>Mecanismo</w:t>
      </w:r>
      <w:r>
        <w:rPr>
          <w:sz w:val="24"/>
          <w:szCs w:val="24"/>
        </w:rPr>
        <w:t>:</w:t>
      </w:r>
    </w:p>
    <w:p w14:paraId="1556F797" w14:textId="77777777" w:rsidR="008777D4" w:rsidRPr="009855FB" w:rsidRDefault="008777D4" w:rsidP="008777D4">
      <w:pPr>
        <w:rPr>
          <w:sz w:val="24"/>
          <w:szCs w:val="24"/>
        </w:rPr>
      </w:pPr>
      <w:r w:rsidRPr="3A360FD6">
        <w:rPr>
          <w:sz w:val="24"/>
          <w:szCs w:val="24"/>
        </w:rPr>
        <w:t>Descrição:</w:t>
      </w:r>
    </w:p>
    <w:p w14:paraId="7A13EEBD" w14:textId="77777777" w:rsidR="008777D4" w:rsidRDefault="008777D4" w:rsidP="3A360FD6">
      <w:pPr>
        <w:rPr>
          <w:b/>
          <w:bCs/>
          <w:sz w:val="24"/>
          <w:szCs w:val="24"/>
        </w:rPr>
      </w:pPr>
    </w:p>
    <w:tbl>
      <w:tblPr>
        <w:tblStyle w:val="Tabelacomgrade"/>
        <w:tblW w:w="9322" w:type="dxa"/>
        <w:tblInd w:w="-113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8777D4" w:rsidRPr="009855FB" w14:paraId="68AC70A7" w14:textId="77777777" w:rsidTr="008777D4">
        <w:tc>
          <w:tcPr>
            <w:tcW w:w="3510" w:type="dxa"/>
            <w:shd w:val="clear" w:color="auto" w:fill="E7E6E6" w:themeFill="background2"/>
          </w:tcPr>
          <w:p w14:paraId="62822D18" w14:textId="61123675" w:rsidR="008777D4" w:rsidRPr="009855FB" w:rsidRDefault="008777D4" w:rsidP="008777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Mecanismo</w:t>
            </w:r>
          </w:p>
        </w:tc>
        <w:tc>
          <w:tcPr>
            <w:tcW w:w="5812" w:type="dxa"/>
            <w:shd w:val="clear" w:color="auto" w:fill="E7E6E6" w:themeFill="background2"/>
          </w:tcPr>
          <w:p w14:paraId="3708D3A7" w14:textId="63849BE9" w:rsidR="008777D4" w:rsidRPr="009855FB" w:rsidRDefault="008777D4" w:rsidP="008777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</w:tr>
      <w:tr w:rsidR="008777D4" w:rsidRPr="3A360FD6" w14:paraId="05A3E34D" w14:textId="77777777" w:rsidTr="008777D4">
        <w:tc>
          <w:tcPr>
            <w:tcW w:w="3510" w:type="dxa"/>
            <w:shd w:val="clear" w:color="auto" w:fill="E7E6E6" w:themeFill="background2"/>
          </w:tcPr>
          <w:p w14:paraId="3A6A9F58" w14:textId="3E8C62E4" w:rsidR="008777D4" w:rsidRPr="3A360FD6" w:rsidRDefault="008777D4" w:rsidP="001B6C8E">
            <w:pPr>
              <w:ind w:left="0"/>
              <w:rPr>
                <w:b/>
                <w:bCs/>
                <w:sz w:val="24"/>
                <w:szCs w:val="24"/>
              </w:rPr>
            </w:pPr>
            <w:r w:rsidRPr="008777D4">
              <w:rPr>
                <w:sz w:val="24"/>
                <w:szCs w:val="24"/>
              </w:rPr>
              <w:t>Incentivos Fiscais</w:t>
            </w:r>
          </w:p>
        </w:tc>
        <w:tc>
          <w:tcPr>
            <w:tcW w:w="5812" w:type="dxa"/>
            <w:shd w:val="clear" w:color="auto" w:fill="E7E6E6" w:themeFill="background2"/>
          </w:tcPr>
          <w:p w14:paraId="276FC34B" w14:textId="77777777" w:rsidR="008777D4" w:rsidRPr="3A360FD6" w:rsidRDefault="008777D4" w:rsidP="001B6C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7D4" w:rsidRPr="3A360FD6" w14:paraId="6D96F4E7" w14:textId="77777777" w:rsidTr="008777D4">
        <w:tc>
          <w:tcPr>
            <w:tcW w:w="3510" w:type="dxa"/>
            <w:shd w:val="clear" w:color="auto" w:fill="E7E6E6" w:themeFill="background2"/>
          </w:tcPr>
          <w:p w14:paraId="7B53A649" w14:textId="4A38381E" w:rsidR="008777D4" w:rsidRPr="3A360FD6" w:rsidRDefault="008777D4" w:rsidP="001B6C8E">
            <w:pPr>
              <w:ind w:left="0"/>
              <w:rPr>
                <w:b/>
                <w:bCs/>
                <w:sz w:val="24"/>
                <w:szCs w:val="24"/>
              </w:rPr>
            </w:pPr>
            <w:r w:rsidRPr="008777D4">
              <w:rPr>
                <w:sz w:val="24"/>
                <w:szCs w:val="24"/>
              </w:rPr>
              <w:t>Incentivos às associações</w:t>
            </w:r>
          </w:p>
        </w:tc>
        <w:tc>
          <w:tcPr>
            <w:tcW w:w="5812" w:type="dxa"/>
            <w:shd w:val="clear" w:color="auto" w:fill="E7E6E6" w:themeFill="background2"/>
          </w:tcPr>
          <w:p w14:paraId="531F29E4" w14:textId="77777777" w:rsidR="008777D4" w:rsidRPr="3A360FD6" w:rsidRDefault="008777D4" w:rsidP="001B6C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7D4" w:rsidRPr="3A360FD6" w14:paraId="6B55625A" w14:textId="77777777" w:rsidTr="008777D4">
        <w:tc>
          <w:tcPr>
            <w:tcW w:w="3510" w:type="dxa"/>
            <w:shd w:val="clear" w:color="auto" w:fill="E7E6E6" w:themeFill="background2"/>
          </w:tcPr>
          <w:p w14:paraId="533E4365" w14:textId="0151A515" w:rsidR="008777D4" w:rsidRPr="3A360FD6" w:rsidRDefault="008777D4" w:rsidP="001B6C8E">
            <w:pPr>
              <w:ind w:left="0"/>
              <w:rPr>
                <w:b/>
                <w:bCs/>
                <w:sz w:val="24"/>
                <w:szCs w:val="24"/>
              </w:rPr>
            </w:pPr>
            <w:r w:rsidRPr="008777D4">
              <w:rPr>
                <w:sz w:val="24"/>
                <w:szCs w:val="24"/>
              </w:rPr>
              <w:t>cooperativas de catadores</w:t>
            </w:r>
          </w:p>
        </w:tc>
        <w:tc>
          <w:tcPr>
            <w:tcW w:w="5812" w:type="dxa"/>
            <w:shd w:val="clear" w:color="auto" w:fill="E7E6E6" w:themeFill="background2"/>
          </w:tcPr>
          <w:p w14:paraId="16AC4EBD" w14:textId="77777777" w:rsidR="008777D4" w:rsidRPr="3A360FD6" w:rsidRDefault="008777D4" w:rsidP="001B6C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7D4" w:rsidRPr="3A360FD6" w14:paraId="456D40FC" w14:textId="77777777" w:rsidTr="008777D4">
        <w:tc>
          <w:tcPr>
            <w:tcW w:w="3510" w:type="dxa"/>
            <w:shd w:val="clear" w:color="auto" w:fill="E7E6E6" w:themeFill="background2"/>
          </w:tcPr>
          <w:p w14:paraId="45AB11A7" w14:textId="5DAE5BEA" w:rsidR="008777D4" w:rsidRPr="00A65DCC" w:rsidRDefault="008777D4" w:rsidP="001B6C8E">
            <w:pPr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Outros</w:t>
            </w:r>
            <w:r w:rsidRPr="00A65DC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shd w:val="clear" w:color="auto" w:fill="E7E6E6" w:themeFill="background2"/>
          </w:tcPr>
          <w:p w14:paraId="4ED1105B" w14:textId="77777777" w:rsidR="008777D4" w:rsidRPr="3A360FD6" w:rsidRDefault="008777D4" w:rsidP="001B6C8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DAA6D6B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0F0C759E" w14:textId="77777777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</w:p>
    <w:p w14:paraId="388E8169" w14:textId="42B092CB" w:rsidR="009F4E58" w:rsidRPr="009855FB" w:rsidRDefault="009F4E58" w:rsidP="3A360FD6">
      <w:pPr>
        <w:rPr>
          <w:rFonts w:eastAsia="Times New Roman"/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  <w:highlight w:val="yellow"/>
        </w:rPr>
        <w:t>Botão Salvar (</w:t>
      </w:r>
      <w:r w:rsidR="00722613" w:rsidRPr="00722613">
        <w:rPr>
          <w:b/>
          <w:bCs/>
          <w:sz w:val="24"/>
          <w:szCs w:val="24"/>
          <w:highlight w:val="yellow"/>
        </w:rPr>
        <w:t xml:space="preserve">Finaliza a Aba </w:t>
      </w:r>
      <w:r w:rsidRPr="3A360FD6">
        <w:rPr>
          <w:rFonts w:eastAsia="Times New Roman"/>
          <w:b/>
          <w:bCs/>
          <w:sz w:val="24"/>
          <w:szCs w:val="24"/>
          <w:highlight w:val="yellow"/>
        </w:rPr>
        <w:t>Mecanismo para Criação de Fonte</w:t>
      </w:r>
      <w:r w:rsidRPr="3A360FD6">
        <w:rPr>
          <w:b/>
          <w:bCs/>
          <w:sz w:val="24"/>
          <w:szCs w:val="24"/>
          <w:highlight w:val="yellow"/>
        </w:rPr>
        <w:t>)</w:t>
      </w:r>
      <w:r w:rsidRPr="3A360FD6">
        <w:rPr>
          <w:b/>
          <w:bCs/>
          <w:sz w:val="24"/>
          <w:szCs w:val="24"/>
        </w:rPr>
        <w:t xml:space="preserve"> </w:t>
      </w:r>
    </w:p>
    <w:p w14:paraId="1E09E49C" w14:textId="75E14D38" w:rsidR="009F4E58" w:rsidRPr="009855FB" w:rsidRDefault="009F4E58" w:rsidP="3A360FD6">
      <w:pPr>
        <w:rPr>
          <w:rFonts w:eastAsia="Times New Roman"/>
          <w:b/>
          <w:bCs/>
          <w:sz w:val="24"/>
          <w:szCs w:val="24"/>
        </w:rPr>
      </w:pPr>
    </w:p>
    <w:p w14:paraId="0BDC66CC" w14:textId="77777777" w:rsidR="00722613" w:rsidRDefault="00722613">
      <w:pPr>
        <w:spacing w:after="160" w:line="259" w:lineRule="auto"/>
        <w:ind w:left="0" w:firstLine="0"/>
        <w:jc w:val="lef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14:paraId="697891DB" w14:textId="0AFC4B2B" w:rsidR="009F4E58" w:rsidRDefault="00823AF5" w:rsidP="3A360FD6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4 – Aba Zonas Favoráveis para Unidades de Tratamento</w:t>
      </w:r>
    </w:p>
    <w:p w14:paraId="0FF3038A" w14:textId="77777777" w:rsidR="00722613" w:rsidRDefault="00722613" w:rsidP="3A360FD6">
      <w:pPr>
        <w:rPr>
          <w:rFonts w:eastAsia="Times New Roman"/>
          <w:sz w:val="24"/>
          <w:szCs w:val="24"/>
        </w:rPr>
      </w:pPr>
    </w:p>
    <w:p w14:paraId="02E21F93" w14:textId="77777777" w:rsidR="00722613" w:rsidRDefault="00722613" w:rsidP="00722613">
      <w:pPr>
        <w:jc w:val="left"/>
        <w:rPr>
          <w:rFonts w:eastAsia="Times New Roman"/>
          <w:sz w:val="24"/>
          <w:szCs w:val="24"/>
        </w:rPr>
      </w:pPr>
      <w:r w:rsidRPr="00722613">
        <w:rPr>
          <w:rFonts w:eastAsia="Times New Roman"/>
          <w:sz w:val="24"/>
          <w:szCs w:val="24"/>
        </w:rPr>
        <w:t>Identificação de zonas favoráveis para a localização de unidades de tratamento de resíduos sólidos</w:t>
      </w:r>
      <w:r>
        <w:rPr>
          <w:rFonts w:eastAsia="Times New Roman"/>
          <w:sz w:val="24"/>
          <w:szCs w:val="24"/>
        </w:rPr>
        <w:t>.</w:t>
      </w:r>
    </w:p>
    <w:p w14:paraId="11CE6CC5" w14:textId="77777777" w:rsidR="005A7C8B" w:rsidRDefault="005A7C8B" w:rsidP="00722613">
      <w:pPr>
        <w:jc w:val="left"/>
        <w:rPr>
          <w:rFonts w:eastAsia="Times New Roman"/>
          <w:b/>
          <w:bCs/>
          <w:sz w:val="24"/>
          <w:szCs w:val="24"/>
        </w:rPr>
      </w:pPr>
    </w:p>
    <w:p w14:paraId="69BB839C" w14:textId="2E4B176D" w:rsidR="00722613" w:rsidRPr="00722613" w:rsidRDefault="00722613" w:rsidP="00722613">
      <w:pPr>
        <w:jc w:val="left"/>
        <w:rPr>
          <w:rFonts w:eastAsia="Times New Roman"/>
          <w:b/>
          <w:bCs/>
          <w:sz w:val="24"/>
          <w:szCs w:val="24"/>
        </w:rPr>
      </w:pPr>
      <w:r w:rsidRPr="00722613">
        <w:rPr>
          <w:rFonts w:eastAsia="Times New Roman"/>
          <w:b/>
          <w:bCs/>
          <w:sz w:val="24"/>
          <w:szCs w:val="24"/>
        </w:rPr>
        <w:t>Cadastro</w:t>
      </w:r>
    </w:p>
    <w:p w14:paraId="0DEED9A7" w14:textId="77777777" w:rsidR="00722613" w:rsidRDefault="00722613" w:rsidP="00722613">
      <w:pPr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Descrição:</w:t>
      </w:r>
    </w:p>
    <w:p w14:paraId="6FFAE4A5" w14:textId="77777777" w:rsidR="00722613" w:rsidRDefault="00722613" w:rsidP="00722613">
      <w:pPr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Município:</w:t>
      </w:r>
    </w:p>
    <w:p w14:paraId="6304FF63" w14:textId="112CDFBF" w:rsidR="00722613" w:rsidRDefault="00722613" w:rsidP="00722613">
      <w:pPr>
        <w:jc w:val="lef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Área:</w:t>
      </w:r>
      <w:r w:rsidR="005A7C8B">
        <w:rPr>
          <w:rFonts w:eastAsia="Times New Roman"/>
          <w:sz w:val="24"/>
          <w:szCs w:val="24"/>
        </w:rPr>
        <w:tab/>
      </w:r>
      <w:r w:rsidR="005A7C8B">
        <w:rPr>
          <w:rFonts w:eastAsia="Times New Roman"/>
          <w:sz w:val="24"/>
          <w:szCs w:val="24"/>
        </w:rPr>
        <w:tab/>
      </w:r>
      <w:r w:rsidR="005A7C8B">
        <w:rPr>
          <w:rFonts w:eastAsia="Times New Roman"/>
          <w:sz w:val="24"/>
          <w:szCs w:val="24"/>
        </w:rPr>
        <w:tab/>
      </w:r>
      <w:r w:rsidR="005A7C8B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Unidade (</w:t>
      </w:r>
      <w:r w:rsidRPr="00722613">
        <w:rPr>
          <w:rFonts w:eastAsia="Times New Roman"/>
          <w:sz w:val="24"/>
          <w:szCs w:val="24"/>
        </w:rPr>
        <w:t>HEC</w:t>
      </w:r>
      <w:r>
        <w:rPr>
          <w:rFonts w:eastAsia="Times New Roman"/>
          <w:sz w:val="24"/>
          <w:szCs w:val="24"/>
        </w:rPr>
        <w:t xml:space="preserve">/ </w:t>
      </w:r>
      <w:r w:rsidRPr="00722613">
        <w:rPr>
          <w:rFonts w:eastAsia="Times New Roman"/>
          <w:sz w:val="24"/>
          <w:szCs w:val="24"/>
        </w:rPr>
        <w:t>M²</w:t>
      </w:r>
      <w:r>
        <w:rPr>
          <w:rFonts w:eastAsia="Times New Roman"/>
          <w:sz w:val="24"/>
          <w:szCs w:val="24"/>
        </w:rPr>
        <w:t xml:space="preserve">/ </w:t>
      </w:r>
      <w:r w:rsidRPr="00722613">
        <w:rPr>
          <w:rFonts w:eastAsia="Times New Roman"/>
          <w:sz w:val="24"/>
          <w:szCs w:val="24"/>
        </w:rPr>
        <w:t>KM²</w:t>
      </w:r>
      <w:r>
        <w:rPr>
          <w:rFonts w:eastAsia="Times New Roman"/>
          <w:sz w:val="24"/>
          <w:szCs w:val="24"/>
        </w:rPr>
        <w:t xml:space="preserve">): </w:t>
      </w:r>
      <w:r>
        <w:rPr>
          <w:rFonts w:eastAsia="Times New Roman"/>
          <w:b/>
          <w:bCs/>
          <w:sz w:val="24"/>
          <w:szCs w:val="24"/>
        </w:rPr>
        <w:br/>
      </w:r>
    </w:p>
    <w:p w14:paraId="52A77491" w14:textId="380952BA" w:rsidR="00722613" w:rsidRDefault="00722613" w:rsidP="00722613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Lista de zonas favoráveis para localização de unidade de tratamento</w:t>
      </w:r>
    </w:p>
    <w:tbl>
      <w:tblPr>
        <w:tblStyle w:val="Tabelacomgrade"/>
        <w:tblW w:w="9200" w:type="dxa"/>
        <w:tblInd w:w="9" w:type="dxa"/>
        <w:tblLook w:val="04A0" w:firstRow="1" w:lastRow="0" w:firstColumn="1" w:lastColumn="0" w:noHBand="0" w:noVBand="1"/>
      </w:tblPr>
      <w:tblGrid>
        <w:gridCol w:w="5515"/>
        <w:gridCol w:w="2126"/>
        <w:gridCol w:w="1559"/>
      </w:tblGrid>
      <w:tr w:rsidR="00722613" w14:paraId="022DCE78" w14:textId="77777777" w:rsidTr="00D95093">
        <w:tc>
          <w:tcPr>
            <w:tcW w:w="5515" w:type="dxa"/>
            <w:shd w:val="clear" w:color="auto" w:fill="E7E6E6" w:themeFill="background2"/>
          </w:tcPr>
          <w:p w14:paraId="2505519C" w14:textId="13C4DD8B" w:rsidR="00722613" w:rsidRDefault="00722613" w:rsidP="00722613">
            <w:p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2126" w:type="dxa"/>
            <w:shd w:val="clear" w:color="auto" w:fill="E7E6E6" w:themeFill="background2"/>
          </w:tcPr>
          <w:p w14:paraId="58188E55" w14:textId="7E37B35B" w:rsidR="00722613" w:rsidRDefault="00722613" w:rsidP="00722613">
            <w:p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Município</w:t>
            </w:r>
          </w:p>
        </w:tc>
        <w:tc>
          <w:tcPr>
            <w:tcW w:w="1559" w:type="dxa"/>
            <w:shd w:val="clear" w:color="auto" w:fill="E7E6E6" w:themeFill="background2"/>
          </w:tcPr>
          <w:p w14:paraId="411949B7" w14:textId="1F3EFC42" w:rsidR="00722613" w:rsidRDefault="00722613" w:rsidP="00722613">
            <w:p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Área</w:t>
            </w:r>
          </w:p>
        </w:tc>
      </w:tr>
      <w:tr w:rsidR="00722613" w14:paraId="319B1870" w14:textId="77777777" w:rsidTr="00D95093">
        <w:tc>
          <w:tcPr>
            <w:tcW w:w="5515" w:type="dxa"/>
            <w:shd w:val="clear" w:color="auto" w:fill="E7E6E6" w:themeFill="background2"/>
          </w:tcPr>
          <w:p w14:paraId="32569508" w14:textId="77777777" w:rsidR="00722613" w:rsidRDefault="00722613" w:rsidP="00722613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3EA019AB" w14:textId="77777777" w:rsidR="00722613" w:rsidRDefault="00722613" w:rsidP="00722613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1F0583B9" w14:textId="77777777" w:rsidR="00722613" w:rsidRDefault="00722613" w:rsidP="00722613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A477B" w14:paraId="108ADD11" w14:textId="77777777" w:rsidTr="00D95093">
        <w:tc>
          <w:tcPr>
            <w:tcW w:w="5515" w:type="dxa"/>
            <w:shd w:val="clear" w:color="auto" w:fill="E7E6E6" w:themeFill="background2"/>
          </w:tcPr>
          <w:p w14:paraId="69031516" w14:textId="77777777" w:rsidR="009A477B" w:rsidRDefault="009A477B" w:rsidP="00722613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364CE0E8" w14:textId="77777777" w:rsidR="009A477B" w:rsidRDefault="009A477B" w:rsidP="00722613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E5CFE0C" w14:textId="77777777" w:rsidR="009A477B" w:rsidRDefault="009A477B" w:rsidP="00722613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A477B" w14:paraId="1E5AD820" w14:textId="77777777" w:rsidTr="00D95093">
        <w:tc>
          <w:tcPr>
            <w:tcW w:w="5515" w:type="dxa"/>
            <w:shd w:val="clear" w:color="auto" w:fill="E7E6E6" w:themeFill="background2"/>
          </w:tcPr>
          <w:p w14:paraId="33BDB8CC" w14:textId="77777777" w:rsidR="009A477B" w:rsidRDefault="009A477B" w:rsidP="00722613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1067491F" w14:textId="77777777" w:rsidR="009A477B" w:rsidRDefault="009A477B" w:rsidP="00722613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656CEA06" w14:textId="77777777" w:rsidR="009A477B" w:rsidRDefault="009A477B" w:rsidP="00722613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114D9AEF" w14:textId="77777777" w:rsidR="00722613" w:rsidRDefault="00722613" w:rsidP="00722613">
      <w:pPr>
        <w:jc w:val="left"/>
        <w:rPr>
          <w:rFonts w:eastAsia="Times New Roman"/>
          <w:b/>
          <w:bCs/>
          <w:sz w:val="24"/>
          <w:szCs w:val="24"/>
        </w:rPr>
      </w:pPr>
    </w:p>
    <w:p w14:paraId="77FE41FA" w14:textId="77777777" w:rsidR="00722613" w:rsidRDefault="00722613" w:rsidP="00722613">
      <w:pPr>
        <w:jc w:val="left"/>
        <w:rPr>
          <w:rFonts w:eastAsia="Times New Roman"/>
          <w:b/>
          <w:bCs/>
          <w:sz w:val="24"/>
          <w:szCs w:val="24"/>
        </w:rPr>
      </w:pPr>
    </w:p>
    <w:p w14:paraId="424664C8" w14:textId="2908DA3F" w:rsidR="00722613" w:rsidRDefault="00722613" w:rsidP="00722613">
      <w:pPr>
        <w:rPr>
          <w:rFonts w:eastAsia="Times New Roman"/>
          <w:b/>
          <w:bCs/>
          <w:sz w:val="24"/>
          <w:szCs w:val="24"/>
        </w:rPr>
      </w:pPr>
      <w:r w:rsidRPr="00722613">
        <w:rPr>
          <w:b/>
          <w:bCs/>
          <w:sz w:val="24"/>
          <w:szCs w:val="24"/>
          <w:highlight w:val="yellow"/>
        </w:rPr>
        <w:t xml:space="preserve">Botão Salvar (Finaliza a Aba </w:t>
      </w:r>
      <w:r w:rsidRPr="00722613">
        <w:rPr>
          <w:rFonts w:eastAsia="Times New Roman"/>
          <w:b/>
          <w:bCs/>
          <w:sz w:val="24"/>
          <w:szCs w:val="24"/>
          <w:highlight w:val="yellow"/>
        </w:rPr>
        <w:t>Zonas Favoráveis para Unidades de Tratamento</w:t>
      </w:r>
      <w:r w:rsidRPr="00722613">
        <w:rPr>
          <w:b/>
          <w:bCs/>
          <w:sz w:val="24"/>
          <w:szCs w:val="24"/>
          <w:highlight w:val="yellow"/>
        </w:rPr>
        <w:t>)</w:t>
      </w:r>
      <w:r w:rsidRPr="3A360FD6">
        <w:rPr>
          <w:b/>
          <w:bCs/>
          <w:sz w:val="24"/>
          <w:szCs w:val="24"/>
        </w:rPr>
        <w:t xml:space="preserve"> </w:t>
      </w:r>
    </w:p>
    <w:p w14:paraId="37D83287" w14:textId="77777777" w:rsidR="00722613" w:rsidRDefault="00722613">
      <w:pPr>
        <w:spacing w:after="160" w:line="259" w:lineRule="auto"/>
        <w:ind w:left="0" w:firstLine="0"/>
        <w:jc w:val="lef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14:paraId="527F0736" w14:textId="417AAEC8" w:rsidR="00823AF5" w:rsidRDefault="00823AF5" w:rsidP="3A360FD6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5 – Aba Zonas Favoráveis para Unidade de Disposição Final</w:t>
      </w:r>
    </w:p>
    <w:p w14:paraId="24CAA8FB" w14:textId="77777777" w:rsidR="00473B11" w:rsidRPr="00473B11" w:rsidRDefault="00473B11" w:rsidP="00473B11">
      <w:pPr>
        <w:jc w:val="left"/>
        <w:rPr>
          <w:rFonts w:eastAsia="Times New Roman"/>
          <w:sz w:val="24"/>
          <w:szCs w:val="24"/>
        </w:rPr>
      </w:pPr>
    </w:p>
    <w:p w14:paraId="6024462E" w14:textId="08E3CCE0" w:rsidR="00473B11" w:rsidRPr="00473B11" w:rsidRDefault="00473B11" w:rsidP="00473B11">
      <w:pPr>
        <w:jc w:val="left"/>
        <w:rPr>
          <w:rFonts w:eastAsia="Times New Roman"/>
          <w:sz w:val="24"/>
          <w:szCs w:val="24"/>
        </w:rPr>
      </w:pPr>
      <w:r w:rsidRPr="00473B11">
        <w:rPr>
          <w:rFonts w:eastAsia="Times New Roman"/>
          <w:sz w:val="24"/>
          <w:szCs w:val="24"/>
        </w:rPr>
        <w:t>Identificação de zonas favoráveis para a localização de unidades de disposição final de rejeitos</w:t>
      </w:r>
      <w:r>
        <w:rPr>
          <w:rFonts w:eastAsia="Times New Roman"/>
          <w:sz w:val="24"/>
          <w:szCs w:val="24"/>
        </w:rPr>
        <w:t>.</w:t>
      </w:r>
    </w:p>
    <w:p w14:paraId="55E4F4B3" w14:textId="77777777" w:rsidR="00473B11" w:rsidRDefault="00473B11" w:rsidP="3A360FD6">
      <w:pPr>
        <w:rPr>
          <w:rFonts w:eastAsia="Times New Roman"/>
          <w:b/>
          <w:bCs/>
          <w:sz w:val="24"/>
          <w:szCs w:val="24"/>
        </w:rPr>
      </w:pPr>
    </w:p>
    <w:p w14:paraId="2C233826" w14:textId="77777777" w:rsidR="00473B11" w:rsidRPr="00722613" w:rsidRDefault="00473B11" w:rsidP="00473B11">
      <w:pPr>
        <w:jc w:val="left"/>
        <w:rPr>
          <w:rFonts w:eastAsia="Times New Roman"/>
          <w:b/>
          <w:bCs/>
          <w:sz w:val="24"/>
          <w:szCs w:val="24"/>
        </w:rPr>
      </w:pPr>
      <w:r w:rsidRPr="00722613">
        <w:rPr>
          <w:rFonts w:eastAsia="Times New Roman"/>
          <w:b/>
          <w:bCs/>
          <w:sz w:val="24"/>
          <w:szCs w:val="24"/>
        </w:rPr>
        <w:t>Cadastro</w:t>
      </w:r>
    </w:p>
    <w:p w14:paraId="5E2DD601" w14:textId="77777777" w:rsidR="00473B11" w:rsidRDefault="00473B11" w:rsidP="00473B11">
      <w:pPr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Descrição:</w:t>
      </w:r>
    </w:p>
    <w:p w14:paraId="1F77DA27" w14:textId="77777777" w:rsidR="00473B11" w:rsidRDefault="00473B11" w:rsidP="00473B11">
      <w:pPr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Município:</w:t>
      </w:r>
    </w:p>
    <w:p w14:paraId="56D2917C" w14:textId="77777777" w:rsidR="00D95093" w:rsidRDefault="00473B11" w:rsidP="00D95093">
      <w:pPr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Área: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Unidade (</w:t>
      </w:r>
      <w:r w:rsidRPr="00722613">
        <w:rPr>
          <w:rFonts w:eastAsia="Times New Roman"/>
          <w:sz w:val="24"/>
          <w:szCs w:val="24"/>
        </w:rPr>
        <w:t>HEC</w:t>
      </w:r>
      <w:r>
        <w:rPr>
          <w:rFonts w:eastAsia="Times New Roman"/>
          <w:sz w:val="24"/>
          <w:szCs w:val="24"/>
        </w:rPr>
        <w:t xml:space="preserve">/ </w:t>
      </w:r>
      <w:r w:rsidRPr="00722613">
        <w:rPr>
          <w:rFonts w:eastAsia="Times New Roman"/>
          <w:sz w:val="24"/>
          <w:szCs w:val="24"/>
        </w:rPr>
        <w:t>M²</w:t>
      </w:r>
      <w:r>
        <w:rPr>
          <w:rFonts w:eastAsia="Times New Roman"/>
          <w:sz w:val="24"/>
          <w:szCs w:val="24"/>
        </w:rPr>
        <w:t xml:space="preserve">/ </w:t>
      </w:r>
      <w:r w:rsidRPr="00722613">
        <w:rPr>
          <w:rFonts w:eastAsia="Times New Roman"/>
          <w:sz w:val="24"/>
          <w:szCs w:val="24"/>
        </w:rPr>
        <w:t>KM²</w:t>
      </w:r>
      <w:r>
        <w:rPr>
          <w:rFonts w:eastAsia="Times New Roman"/>
          <w:sz w:val="24"/>
          <w:szCs w:val="24"/>
        </w:rPr>
        <w:t xml:space="preserve">): </w:t>
      </w:r>
      <w:r>
        <w:rPr>
          <w:rFonts w:eastAsia="Times New Roman"/>
          <w:b/>
          <w:bCs/>
          <w:sz w:val="24"/>
          <w:szCs w:val="24"/>
        </w:rPr>
        <w:br/>
      </w:r>
      <w:r w:rsidR="00D95093">
        <w:rPr>
          <w:rFonts w:eastAsia="Times New Roman"/>
          <w:sz w:val="24"/>
          <w:szCs w:val="24"/>
        </w:rPr>
        <w:t xml:space="preserve">Latitude: </w:t>
      </w:r>
      <w:r w:rsidR="00D95093">
        <w:rPr>
          <w:rFonts w:eastAsia="Times New Roman"/>
          <w:sz w:val="24"/>
          <w:szCs w:val="24"/>
        </w:rPr>
        <w:tab/>
      </w:r>
      <w:r w:rsidR="00D95093">
        <w:rPr>
          <w:rFonts w:eastAsia="Times New Roman"/>
          <w:sz w:val="24"/>
          <w:szCs w:val="24"/>
        </w:rPr>
        <w:tab/>
      </w:r>
      <w:r w:rsidR="00D95093">
        <w:rPr>
          <w:rFonts w:eastAsia="Times New Roman"/>
          <w:sz w:val="24"/>
          <w:szCs w:val="24"/>
        </w:rPr>
        <w:tab/>
        <w:t>Longitude:</w:t>
      </w:r>
    </w:p>
    <w:p w14:paraId="53F8D253" w14:textId="67242553" w:rsidR="00473B11" w:rsidRDefault="00473B11" w:rsidP="00473B11">
      <w:pPr>
        <w:jc w:val="left"/>
        <w:rPr>
          <w:rFonts w:eastAsia="Times New Roman"/>
          <w:b/>
          <w:bCs/>
          <w:sz w:val="24"/>
          <w:szCs w:val="24"/>
        </w:rPr>
      </w:pPr>
    </w:p>
    <w:p w14:paraId="1BA83978" w14:textId="77777777" w:rsidR="00D95093" w:rsidRDefault="00D95093" w:rsidP="00473B11">
      <w:pPr>
        <w:jc w:val="left"/>
        <w:rPr>
          <w:rFonts w:eastAsia="Times New Roman"/>
          <w:b/>
          <w:bCs/>
          <w:sz w:val="24"/>
          <w:szCs w:val="24"/>
        </w:rPr>
      </w:pPr>
    </w:p>
    <w:p w14:paraId="0BA990EC" w14:textId="154838EF" w:rsidR="00473B11" w:rsidRDefault="00473B11" w:rsidP="00473B11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Lista de zonas favoráveis para localização de unidade de </w:t>
      </w:r>
      <w:r>
        <w:rPr>
          <w:rFonts w:eastAsia="Times New Roman"/>
          <w:b/>
          <w:bCs/>
          <w:sz w:val="24"/>
          <w:szCs w:val="24"/>
        </w:rPr>
        <w:t>disposição</w:t>
      </w:r>
    </w:p>
    <w:tbl>
      <w:tblPr>
        <w:tblStyle w:val="Tabelacomgrade"/>
        <w:tblW w:w="9200" w:type="dxa"/>
        <w:tblInd w:w="9" w:type="dxa"/>
        <w:tblLook w:val="04A0" w:firstRow="1" w:lastRow="0" w:firstColumn="1" w:lastColumn="0" w:noHBand="0" w:noVBand="1"/>
      </w:tblPr>
      <w:tblGrid>
        <w:gridCol w:w="5515"/>
        <w:gridCol w:w="2126"/>
        <w:gridCol w:w="1559"/>
      </w:tblGrid>
      <w:tr w:rsidR="00D95093" w14:paraId="67B4278B" w14:textId="77777777" w:rsidTr="001B6C8E">
        <w:tc>
          <w:tcPr>
            <w:tcW w:w="5515" w:type="dxa"/>
            <w:shd w:val="clear" w:color="auto" w:fill="E7E6E6" w:themeFill="background2"/>
          </w:tcPr>
          <w:p w14:paraId="567E7032" w14:textId="77777777" w:rsidR="00D95093" w:rsidRDefault="00D95093" w:rsidP="001B6C8E">
            <w:p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2126" w:type="dxa"/>
            <w:shd w:val="clear" w:color="auto" w:fill="E7E6E6" w:themeFill="background2"/>
          </w:tcPr>
          <w:p w14:paraId="4BA31A96" w14:textId="77777777" w:rsidR="00D95093" w:rsidRDefault="00D95093" w:rsidP="001B6C8E">
            <w:p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Município</w:t>
            </w:r>
          </w:p>
        </w:tc>
        <w:tc>
          <w:tcPr>
            <w:tcW w:w="1559" w:type="dxa"/>
            <w:shd w:val="clear" w:color="auto" w:fill="E7E6E6" w:themeFill="background2"/>
          </w:tcPr>
          <w:p w14:paraId="4B3FBFF6" w14:textId="77777777" w:rsidR="00D95093" w:rsidRDefault="00D95093" w:rsidP="001B6C8E">
            <w:p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Área</w:t>
            </w:r>
          </w:p>
        </w:tc>
      </w:tr>
      <w:tr w:rsidR="00D95093" w14:paraId="35DEC6CD" w14:textId="77777777" w:rsidTr="001B6C8E">
        <w:tc>
          <w:tcPr>
            <w:tcW w:w="5515" w:type="dxa"/>
            <w:shd w:val="clear" w:color="auto" w:fill="E7E6E6" w:themeFill="background2"/>
          </w:tcPr>
          <w:p w14:paraId="055DDDE9" w14:textId="77777777" w:rsidR="00D95093" w:rsidRDefault="00D95093" w:rsidP="001B6C8E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7D16E206" w14:textId="77777777" w:rsidR="00D95093" w:rsidRDefault="00D95093" w:rsidP="001B6C8E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71E9EABA" w14:textId="77777777" w:rsidR="00D95093" w:rsidRDefault="00D95093" w:rsidP="001B6C8E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95093" w14:paraId="24FEBECA" w14:textId="77777777" w:rsidTr="001B6C8E">
        <w:tc>
          <w:tcPr>
            <w:tcW w:w="5515" w:type="dxa"/>
            <w:shd w:val="clear" w:color="auto" w:fill="E7E6E6" w:themeFill="background2"/>
          </w:tcPr>
          <w:p w14:paraId="3E7D693C" w14:textId="77777777" w:rsidR="00D95093" w:rsidRDefault="00D95093" w:rsidP="001B6C8E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6C3AF690" w14:textId="77777777" w:rsidR="00D95093" w:rsidRDefault="00D95093" w:rsidP="001B6C8E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D11F55D" w14:textId="77777777" w:rsidR="00D95093" w:rsidRDefault="00D95093" w:rsidP="001B6C8E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95093" w14:paraId="64992F05" w14:textId="77777777" w:rsidTr="001B6C8E">
        <w:tc>
          <w:tcPr>
            <w:tcW w:w="5515" w:type="dxa"/>
            <w:shd w:val="clear" w:color="auto" w:fill="E7E6E6" w:themeFill="background2"/>
          </w:tcPr>
          <w:p w14:paraId="5BEA023B" w14:textId="77777777" w:rsidR="00D95093" w:rsidRDefault="00D95093" w:rsidP="001B6C8E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3B6469C6" w14:textId="77777777" w:rsidR="00D95093" w:rsidRDefault="00D95093" w:rsidP="001B6C8E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163AB0B1" w14:textId="77777777" w:rsidR="00D95093" w:rsidRDefault="00D95093" w:rsidP="001B6C8E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234BC076" w14:textId="77777777" w:rsidR="00473B11" w:rsidRDefault="00473B11" w:rsidP="3A360FD6">
      <w:pPr>
        <w:rPr>
          <w:rFonts w:eastAsia="Times New Roman"/>
          <w:b/>
          <w:bCs/>
          <w:sz w:val="24"/>
          <w:szCs w:val="24"/>
        </w:rPr>
      </w:pPr>
    </w:p>
    <w:p w14:paraId="4F89C503" w14:textId="77777777" w:rsidR="00473B11" w:rsidRDefault="00473B11" w:rsidP="3A360FD6">
      <w:pPr>
        <w:rPr>
          <w:rFonts w:eastAsia="Times New Roman"/>
          <w:b/>
          <w:bCs/>
          <w:sz w:val="24"/>
          <w:szCs w:val="24"/>
        </w:rPr>
      </w:pPr>
    </w:p>
    <w:p w14:paraId="3EEA1AFA" w14:textId="504DB1E7" w:rsidR="00722613" w:rsidRDefault="00722613" w:rsidP="00722613">
      <w:pPr>
        <w:rPr>
          <w:rFonts w:eastAsia="Times New Roman"/>
          <w:b/>
          <w:bCs/>
          <w:sz w:val="24"/>
          <w:szCs w:val="24"/>
        </w:rPr>
      </w:pPr>
      <w:r w:rsidRPr="00722613">
        <w:rPr>
          <w:b/>
          <w:bCs/>
          <w:sz w:val="24"/>
          <w:szCs w:val="24"/>
          <w:highlight w:val="yellow"/>
        </w:rPr>
        <w:t xml:space="preserve">Botão Salvar (Finaliza a Aba </w:t>
      </w:r>
      <w:r w:rsidRPr="00722613">
        <w:rPr>
          <w:rFonts w:eastAsia="Times New Roman"/>
          <w:b/>
          <w:bCs/>
          <w:sz w:val="24"/>
          <w:szCs w:val="24"/>
          <w:highlight w:val="yellow"/>
        </w:rPr>
        <w:t>Zonas Favoráveis para Unidade de Disposição Final</w:t>
      </w:r>
      <w:r w:rsidRPr="00722613">
        <w:rPr>
          <w:b/>
          <w:bCs/>
          <w:sz w:val="24"/>
          <w:szCs w:val="24"/>
          <w:highlight w:val="yellow"/>
        </w:rPr>
        <w:t>)</w:t>
      </w:r>
      <w:r w:rsidRPr="3A360FD6">
        <w:rPr>
          <w:b/>
          <w:bCs/>
          <w:sz w:val="24"/>
          <w:szCs w:val="24"/>
        </w:rPr>
        <w:t xml:space="preserve"> </w:t>
      </w:r>
    </w:p>
    <w:p w14:paraId="719C6BB0" w14:textId="77777777" w:rsidR="00722613" w:rsidRDefault="00722613">
      <w:pPr>
        <w:spacing w:after="160" w:line="259" w:lineRule="auto"/>
        <w:ind w:left="0" w:firstLine="0"/>
        <w:jc w:val="lef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14:paraId="505C31C2" w14:textId="21952440" w:rsidR="00823AF5" w:rsidRDefault="00823AF5" w:rsidP="3A360FD6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6 – Aba Áreas Degradadas</w:t>
      </w:r>
    </w:p>
    <w:p w14:paraId="73A90A8A" w14:textId="77777777" w:rsidR="00473B11" w:rsidRPr="00473B11" w:rsidRDefault="00473B11" w:rsidP="00473B11">
      <w:pPr>
        <w:jc w:val="left"/>
        <w:rPr>
          <w:rFonts w:eastAsia="Times New Roman"/>
          <w:sz w:val="24"/>
          <w:szCs w:val="24"/>
        </w:rPr>
      </w:pPr>
    </w:p>
    <w:p w14:paraId="37063AD5" w14:textId="1402B9AB" w:rsidR="00473B11" w:rsidRPr="00473B11" w:rsidRDefault="00473B11" w:rsidP="00473B11">
      <w:pPr>
        <w:jc w:val="left"/>
        <w:rPr>
          <w:rFonts w:eastAsia="Times New Roman"/>
          <w:sz w:val="24"/>
          <w:szCs w:val="24"/>
        </w:rPr>
      </w:pPr>
      <w:r w:rsidRPr="00473B11">
        <w:rPr>
          <w:rFonts w:eastAsia="Times New Roman"/>
          <w:sz w:val="24"/>
          <w:szCs w:val="24"/>
        </w:rPr>
        <w:t>Identificação Áreas Degradadas</w:t>
      </w:r>
      <w:r>
        <w:rPr>
          <w:rFonts w:eastAsia="Times New Roman"/>
          <w:sz w:val="24"/>
          <w:szCs w:val="24"/>
        </w:rPr>
        <w:t>.</w:t>
      </w:r>
    </w:p>
    <w:p w14:paraId="050BCA09" w14:textId="77777777" w:rsidR="00473B11" w:rsidRDefault="00473B11" w:rsidP="00473B11">
      <w:pPr>
        <w:rPr>
          <w:rFonts w:eastAsia="Times New Roman"/>
          <w:b/>
          <w:bCs/>
          <w:sz w:val="24"/>
          <w:szCs w:val="24"/>
        </w:rPr>
      </w:pPr>
    </w:p>
    <w:p w14:paraId="305267C7" w14:textId="77777777" w:rsidR="00473B11" w:rsidRPr="00722613" w:rsidRDefault="00473B11" w:rsidP="00473B11">
      <w:pPr>
        <w:jc w:val="left"/>
        <w:rPr>
          <w:rFonts w:eastAsia="Times New Roman"/>
          <w:b/>
          <w:bCs/>
          <w:sz w:val="24"/>
          <w:szCs w:val="24"/>
        </w:rPr>
      </w:pPr>
      <w:r w:rsidRPr="00722613">
        <w:rPr>
          <w:rFonts w:eastAsia="Times New Roman"/>
          <w:b/>
          <w:bCs/>
          <w:sz w:val="24"/>
          <w:szCs w:val="24"/>
        </w:rPr>
        <w:t>Cadastro</w:t>
      </w:r>
    </w:p>
    <w:p w14:paraId="64641315" w14:textId="77777777" w:rsidR="00473B11" w:rsidRDefault="00473B11" w:rsidP="00473B11">
      <w:pPr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Descrição:</w:t>
      </w:r>
    </w:p>
    <w:p w14:paraId="6B0B455E" w14:textId="4810F1FD" w:rsidR="00473B11" w:rsidRDefault="00473B11" w:rsidP="00473B11">
      <w:pPr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Logradouro:</w:t>
      </w:r>
    </w:p>
    <w:p w14:paraId="6C9B5DD9" w14:textId="7D4AC59E" w:rsidR="00473B11" w:rsidRDefault="00473B11" w:rsidP="00473B11">
      <w:pPr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Número: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Bairro: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Complemento: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14:paraId="6E3D0C01" w14:textId="689AF081" w:rsidR="00473B11" w:rsidRDefault="00473B11" w:rsidP="00473B11">
      <w:pPr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Município: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CEP:</w:t>
      </w:r>
    </w:p>
    <w:p w14:paraId="563D1A9E" w14:textId="77777777" w:rsidR="00473B11" w:rsidRDefault="00473B11" w:rsidP="00473B11">
      <w:pPr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Área: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Unidade (</w:t>
      </w:r>
      <w:r w:rsidRPr="00722613">
        <w:rPr>
          <w:rFonts w:eastAsia="Times New Roman"/>
          <w:sz w:val="24"/>
          <w:szCs w:val="24"/>
        </w:rPr>
        <w:t>HEC</w:t>
      </w:r>
      <w:r>
        <w:rPr>
          <w:rFonts w:eastAsia="Times New Roman"/>
          <w:sz w:val="24"/>
          <w:szCs w:val="24"/>
        </w:rPr>
        <w:t xml:space="preserve">/ </w:t>
      </w:r>
      <w:r w:rsidRPr="00722613">
        <w:rPr>
          <w:rFonts w:eastAsia="Times New Roman"/>
          <w:sz w:val="24"/>
          <w:szCs w:val="24"/>
        </w:rPr>
        <w:t>M²</w:t>
      </w:r>
      <w:r>
        <w:rPr>
          <w:rFonts w:eastAsia="Times New Roman"/>
          <w:sz w:val="24"/>
          <w:szCs w:val="24"/>
        </w:rPr>
        <w:t xml:space="preserve">/ </w:t>
      </w:r>
      <w:r w:rsidRPr="00722613">
        <w:rPr>
          <w:rFonts w:eastAsia="Times New Roman"/>
          <w:sz w:val="24"/>
          <w:szCs w:val="24"/>
        </w:rPr>
        <w:t>KM²</w:t>
      </w:r>
      <w:r>
        <w:rPr>
          <w:rFonts w:eastAsia="Times New Roman"/>
          <w:sz w:val="24"/>
          <w:szCs w:val="24"/>
        </w:rPr>
        <w:t xml:space="preserve">): </w:t>
      </w:r>
    </w:p>
    <w:p w14:paraId="54A43E0A" w14:textId="77777777" w:rsidR="00473B11" w:rsidRDefault="00473B11" w:rsidP="00473B11">
      <w:pPr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Latitude: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Longitude:</w:t>
      </w:r>
    </w:p>
    <w:p w14:paraId="37027A79" w14:textId="6355261E" w:rsidR="00473B11" w:rsidRDefault="00473B11" w:rsidP="00473B11">
      <w:pPr>
        <w:jc w:val="lef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/>
      </w:r>
    </w:p>
    <w:p w14:paraId="75215463" w14:textId="31B4AAB0" w:rsidR="00473B11" w:rsidRDefault="00473B11" w:rsidP="00473B11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Lista de </w:t>
      </w:r>
      <w:r>
        <w:rPr>
          <w:rFonts w:eastAsia="Times New Roman"/>
          <w:b/>
          <w:bCs/>
          <w:sz w:val="24"/>
          <w:szCs w:val="24"/>
        </w:rPr>
        <w:t>áreas degradadas</w:t>
      </w:r>
    </w:p>
    <w:tbl>
      <w:tblPr>
        <w:tblStyle w:val="Tabelacomgrade"/>
        <w:tblW w:w="9200" w:type="dxa"/>
        <w:tblInd w:w="9" w:type="dxa"/>
        <w:tblLook w:val="04A0" w:firstRow="1" w:lastRow="0" w:firstColumn="1" w:lastColumn="0" w:noHBand="0" w:noVBand="1"/>
      </w:tblPr>
      <w:tblGrid>
        <w:gridCol w:w="5515"/>
        <w:gridCol w:w="2126"/>
        <w:gridCol w:w="1559"/>
      </w:tblGrid>
      <w:tr w:rsidR="00D95093" w14:paraId="0A531FFF" w14:textId="77777777" w:rsidTr="001B6C8E">
        <w:tc>
          <w:tcPr>
            <w:tcW w:w="5515" w:type="dxa"/>
            <w:shd w:val="clear" w:color="auto" w:fill="E7E6E6" w:themeFill="background2"/>
          </w:tcPr>
          <w:p w14:paraId="25D93038" w14:textId="77777777" w:rsidR="00D95093" w:rsidRDefault="00D95093" w:rsidP="001B6C8E">
            <w:p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2126" w:type="dxa"/>
            <w:shd w:val="clear" w:color="auto" w:fill="E7E6E6" w:themeFill="background2"/>
          </w:tcPr>
          <w:p w14:paraId="181B8859" w14:textId="77777777" w:rsidR="00D95093" w:rsidRDefault="00D95093" w:rsidP="001B6C8E">
            <w:p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Município</w:t>
            </w:r>
          </w:p>
        </w:tc>
        <w:tc>
          <w:tcPr>
            <w:tcW w:w="1559" w:type="dxa"/>
            <w:shd w:val="clear" w:color="auto" w:fill="E7E6E6" w:themeFill="background2"/>
          </w:tcPr>
          <w:p w14:paraId="734A740E" w14:textId="77777777" w:rsidR="00D95093" w:rsidRDefault="00D95093" w:rsidP="001B6C8E">
            <w:p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Área</w:t>
            </w:r>
          </w:p>
        </w:tc>
      </w:tr>
      <w:tr w:rsidR="00D95093" w14:paraId="2A892CD6" w14:textId="77777777" w:rsidTr="001B6C8E">
        <w:tc>
          <w:tcPr>
            <w:tcW w:w="5515" w:type="dxa"/>
            <w:shd w:val="clear" w:color="auto" w:fill="E7E6E6" w:themeFill="background2"/>
          </w:tcPr>
          <w:p w14:paraId="31FF241F" w14:textId="77777777" w:rsidR="00D95093" w:rsidRDefault="00D95093" w:rsidP="001B6C8E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41992BA" w14:textId="77777777" w:rsidR="00D95093" w:rsidRDefault="00D95093" w:rsidP="001B6C8E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041EBEC5" w14:textId="77777777" w:rsidR="00D95093" w:rsidRDefault="00D95093" w:rsidP="001B6C8E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95093" w14:paraId="36F784C1" w14:textId="77777777" w:rsidTr="001B6C8E">
        <w:tc>
          <w:tcPr>
            <w:tcW w:w="5515" w:type="dxa"/>
            <w:shd w:val="clear" w:color="auto" w:fill="E7E6E6" w:themeFill="background2"/>
          </w:tcPr>
          <w:p w14:paraId="6B89DA17" w14:textId="77777777" w:rsidR="00D95093" w:rsidRDefault="00D95093" w:rsidP="001B6C8E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280A815" w14:textId="77777777" w:rsidR="00D95093" w:rsidRDefault="00D95093" w:rsidP="001B6C8E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CBCEDB1" w14:textId="77777777" w:rsidR="00D95093" w:rsidRDefault="00D95093" w:rsidP="001B6C8E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95093" w14:paraId="2BFE1749" w14:textId="77777777" w:rsidTr="001B6C8E">
        <w:tc>
          <w:tcPr>
            <w:tcW w:w="5515" w:type="dxa"/>
            <w:shd w:val="clear" w:color="auto" w:fill="E7E6E6" w:themeFill="background2"/>
          </w:tcPr>
          <w:p w14:paraId="50ACB7B4" w14:textId="77777777" w:rsidR="00D95093" w:rsidRDefault="00D95093" w:rsidP="001B6C8E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0D105B32" w14:textId="77777777" w:rsidR="00D95093" w:rsidRDefault="00D95093" w:rsidP="001B6C8E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78748BB" w14:textId="77777777" w:rsidR="00D95093" w:rsidRDefault="00D95093" w:rsidP="001B6C8E">
            <w:pPr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27FA5D8D" w14:textId="77777777" w:rsidR="00D95093" w:rsidRDefault="00D95093" w:rsidP="00473B11">
      <w:pPr>
        <w:jc w:val="center"/>
        <w:rPr>
          <w:rFonts w:eastAsia="Times New Roman"/>
          <w:b/>
          <w:bCs/>
          <w:sz w:val="24"/>
          <w:szCs w:val="24"/>
        </w:rPr>
      </w:pPr>
    </w:p>
    <w:p w14:paraId="5A907A19" w14:textId="77777777" w:rsidR="00473B11" w:rsidRDefault="00473B11" w:rsidP="3A360FD6">
      <w:pPr>
        <w:rPr>
          <w:rFonts w:eastAsia="Times New Roman"/>
          <w:b/>
          <w:bCs/>
          <w:sz w:val="24"/>
          <w:szCs w:val="24"/>
        </w:rPr>
      </w:pPr>
    </w:p>
    <w:p w14:paraId="39B18186" w14:textId="77777777" w:rsidR="00722613" w:rsidRDefault="00722613" w:rsidP="00722613">
      <w:pPr>
        <w:rPr>
          <w:rFonts w:eastAsia="Times New Roman"/>
          <w:b/>
          <w:bCs/>
          <w:sz w:val="24"/>
          <w:szCs w:val="24"/>
        </w:rPr>
      </w:pPr>
      <w:r w:rsidRPr="00722613">
        <w:rPr>
          <w:b/>
          <w:bCs/>
          <w:sz w:val="24"/>
          <w:szCs w:val="24"/>
          <w:highlight w:val="yellow"/>
        </w:rPr>
        <w:t xml:space="preserve">Botão Salvar (Finaliza a Aba </w:t>
      </w:r>
      <w:r w:rsidRPr="00722613">
        <w:rPr>
          <w:rFonts w:eastAsia="Times New Roman"/>
          <w:b/>
          <w:bCs/>
          <w:sz w:val="24"/>
          <w:szCs w:val="24"/>
          <w:highlight w:val="yellow"/>
        </w:rPr>
        <w:t>Zonas Favoráveis para Unidade de Disposição Final</w:t>
      </w:r>
      <w:r w:rsidRPr="00722613">
        <w:rPr>
          <w:b/>
          <w:bCs/>
          <w:sz w:val="24"/>
          <w:szCs w:val="24"/>
          <w:highlight w:val="yellow"/>
        </w:rPr>
        <w:t>)</w:t>
      </w:r>
      <w:r w:rsidRPr="3A360FD6">
        <w:rPr>
          <w:b/>
          <w:bCs/>
          <w:sz w:val="24"/>
          <w:szCs w:val="24"/>
        </w:rPr>
        <w:t xml:space="preserve"> </w:t>
      </w:r>
    </w:p>
    <w:p w14:paraId="5D26EF27" w14:textId="77777777" w:rsidR="00722613" w:rsidRDefault="00722613" w:rsidP="3A360FD6">
      <w:pPr>
        <w:rPr>
          <w:rFonts w:eastAsia="Times New Roman"/>
          <w:b/>
          <w:bCs/>
          <w:sz w:val="24"/>
          <w:szCs w:val="24"/>
        </w:rPr>
      </w:pPr>
    </w:p>
    <w:p w14:paraId="44DFECFF" w14:textId="77777777" w:rsidR="00823AF5" w:rsidRDefault="00823AF5" w:rsidP="3A360FD6">
      <w:pPr>
        <w:rPr>
          <w:rFonts w:eastAsia="Times New Roman"/>
          <w:b/>
          <w:bCs/>
          <w:sz w:val="24"/>
          <w:szCs w:val="24"/>
        </w:rPr>
      </w:pPr>
    </w:p>
    <w:p w14:paraId="0882E83B" w14:textId="6C4DAF60" w:rsidR="00823AF5" w:rsidRPr="009855FB" w:rsidRDefault="00823AF5" w:rsidP="00823AF5">
      <w:pPr>
        <w:ind w:left="0" w:firstLine="0"/>
        <w:rPr>
          <w:rFonts w:eastAsia="Times New Roman"/>
          <w:b/>
          <w:bCs/>
          <w:sz w:val="24"/>
          <w:szCs w:val="24"/>
        </w:rPr>
      </w:pPr>
    </w:p>
    <w:p w14:paraId="701DA976" w14:textId="77777777" w:rsidR="00722613" w:rsidRDefault="00722613">
      <w:pPr>
        <w:spacing w:after="160" w:line="259" w:lineRule="auto"/>
        <w:ind w:left="0" w:firstLine="0"/>
        <w:jc w:val="lef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14:paraId="2C01DDB8" w14:textId="69C2C573" w:rsidR="009F4E58" w:rsidRPr="009855FB" w:rsidRDefault="00823AF5" w:rsidP="009F4E58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7</w:t>
      </w:r>
      <w:r w:rsidRPr="3A360FD6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– </w:t>
      </w:r>
      <w:r w:rsidR="009F4E58" w:rsidRPr="3A360FD6">
        <w:rPr>
          <w:rFonts w:eastAsia="Times New Roman"/>
          <w:b/>
          <w:bCs/>
          <w:sz w:val="24"/>
          <w:szCs w:val="24"/>
        </w:rPr>
        <w:t>Aba Fluxos de Resíduos</w:t>
      </w:r>
    </w:p>
    <w:p w14:paraId="24710832" w14:textId="77777777" w:rsidR="009A477B" w:rsidRDefault="009A477B" w:rsidP="009F4E58">
      <w:pPr>
        <w:rPr>
          <w:rFonts w:eastAsia="Times New Roman"/>
          <w:sz w:val="24"/>
          <w:szCs w:val="24"/>
        </w:rPr>
      </w:pPr>
    </w:p>
    <w:p w14:paraId="5EA3B7C7" w14:textId="44E51C07" w:rsidR="009F4E58" w:rsidRPr="009855FB" w:rsidRDefault="009F4E58" w:rsidP="009F4E58">
      <w:pPr>
        <w:rPr>
          <w:rFonts w:eastAsia="Times New Roman"/>
          <w:sz w:val="24"/>
          <w:szCs w:val="24"/>
        </w:rPr>
      </w:pPr>
      <w:r w:rsidRPr="009855FB">
        <w:rPr>
          <w:rFonts w:eastAsia="Times New Roman"/>
          <w:sz w:val="24"/>
          <w:szCs w:val="24"/>
        </w:rPr>
        <w:t>Principais fluxos de resíduos no estado</w:t>
      </w:r>
      <w:r w:rsidR="006D061C">
        <w:rPr>
          <w:rFonts w:eastAsia="Times New Roman"/>
          <w:sz w:val="24"/>
          <w:szCs w:val="24"/>
        </w:rPr>
        <w:t>.</w:t>
      </w:r>
    </w:p>
    <w:p w14:paraId="49CE48A0" w14:textId="77777777" w:rsidR="009F4E58" w:rsidRDefault="009F4E58" w:rsidP="009F4E58">
      <w:pPr>
        <w:rPr>
          <w:rFonts w:eastAsia="Times New Roman"/>
          <w:b/>
          <w:bCs/>
          <w:sz w:val="24"/>
          <w:szCs w:val="24"/>
        </w:rPr>
      </w:pPr>
    </w:p>
    <w:p w14:paraId="3E8F0FE7" w14:textId="77777777" w:rsidR="009A477B" w:rsidRPr="009855FB" w:rsidRDefault="009A477B" w:rsidP="009A477B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Cadastro</w:t>
      </w:r>
    </w:p>
    <w:p w14:paraId="1161EF8E" w14:textId="44225C03" w:rsidR="009A477B" w:rsidRPr="009855FB" w:rsidRDefault="009A477B" w:rsidP="009A477B">
      <w:pPr>
        <w:rPr>
          <w:sz w:val="24"/>
          <w:szCs w:val="24"/>
        </w:rPr>
      </w:pPr>
      <w:r w:rsidRPr="3A360FD6">
        <w:rPr>
          <w:sz w:val="24"/>
          <w:szCs w:val="24"/>
        </w:rPr>
        <w:t>Descrição</w:t>
      </w:r>
      <w:r w:rsidR="00D95093">
        <w:rPr>
          <w:sz w:val="24"/>
          <w:szCs w:val="24"/>
        </w:rPr>
        <w:t xml:space="preserve"> (Fluxo de Resíduos)</w:t>
      </w:r>
      <w:r w:rsidRPr="3A360FD6">
        <w:rPr>
          <w:sz w:val="24"/>
          <w:szCs w:val="24"/>
        </w:rPr>
        <w:t>:</w:t>
      </w:r>
    </w:p>
    <w:p w14:paraId="752FDDDE" w14:textId="77777777" w:rsidR="009A477B" w:rsidRPr="009855FB" w:rsidRDefault="009A477B" w:rsidP="009A477B">
      <w:pPr>
        <w:rPr>
          <w:sz w:val="24"/>
          <w:szCs w:val="24"/>
        </w:rPr>
      </w:pPr>
      <w:r w:rsidRPr="3A360FD6">
        <w:rPr>
          <w:sz w:val="24"/>
          <w:szCs w:val="24"/>
        </w:rPr>
        <w:t>Descritivo/ Detalhamento</w:t>
      </w:r>
      <w:r>
        <w:rPr>
          <w:sz w:val="24"/>
          <w:szCs w:val="24"/>
        </w:rPr>
        <w:t>:</w:t>
      </w:r>
    </w:p>
    <w:p w14:paraId="5BB15ECF" w14:textId="77777777" w:rsidR="009A477B" w:rsidRPr="009855FB" w:rsidRDefault="009A477B" w:rsidP="009F4E58">
      <w:pPr>
        <w:rPr>
          <w:rFonts w:eastAsia="Times New Roman"/>
          <w:b/>
          <w:bCs/>
          <w:sz w:val="24"/>
          <w:szCs w:val="24"/>
        </w:rPr>
      </w:pPr>
    </w:p>
    <w:p w14:paraId="36ABBF5A" w14:textId="28951392" w:rsidR="009F4E58" w:rsidRDefault="00D95093" w:rsidP="00D95093">
      <w:pPr>
        <w:jc w:val="center"/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Lista de </w:t>
      </w:r>
      <w:r>
        <w:rPr>
          <w:rFonts w:eastAsia="Times New Roman"/>
          <w:b/>
          <w:bCs/>
          <w:sz w:val="24"/>
          <w:szCs w:val="24"/>
        </w:rPr>
        <w:t>Fluxo</w:t>
      </w:r>
    </w:p>
    <w:tbl>
      <w:tblPr>
        <w:tblStyle w:val="Tabelacomgrade"/>
        <w:tblW w:w="9322" w:type="dxa"/>
        <w:tblInd w:w="-113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D95093" w:rsidRPr="009855FB" w14:paraId="40E2A6E6" w14:textId="77777777" w:rsidTr="001B6C8E">
        <w:tc>
          <w:tcPr>
            <w:tcW w:w="3510" w:type="dxa"/>
            <w:shd w:val="clear" w:color="auto" w:fill="E7E6E6" w:themeFill="background2"/>
          </w:tcPr>
          <w:p w14:paraId="469813E0" w14:textId="7E0A570F" w:rsidR="00D95093" w:rsidRPr="009855FB" w:rsidRDefault="00D95093" w:rsidP="001B6C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Fluxo de Resíduos</w:t>
            </w:r>
          </w:p>
        </w:tc>
        <w:tc>
          <w:tcPr>
            <w:tcW w:w="5812" w:type="dxa"/>
            <w:shd w:val="clear" w:color="auto" w:fill="E7E6E6" w:themeFill="background2"/>
          </w:tcPr>
          <w:p w14:paraId="533F5D14" w14:textId="41A72202" w:rsidR="00D95093" w:rsidRPr="009855FB" w:rsidRDefault="00D95093" w:rsidP="001B6C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</w:t>
            </w:r>
            <w:r>
              <w:rPr>
                <w:b/>
                <w:bCs/>
                <w:sz w:val="24"/>
                <w:szCs w:val="24"/>
              </w:rPr>
              <w:t>tivo/ Detalhamento</w:t>
            </w:r>
          </w:p>
        </w:tc>
      </w:tr>
      <w:tr w:rsidR="00D95093" w:rsidRPr="3A360FD6" w14:paraId="5C948B1A" w14:textId="77777777" w:rsidTr="001B6C8E">
        <w:tc>
          <w:tcPr>
            <w:tcW w:w="3510" w:type="dxa"/>
            <w:shd w:val="clear" w:color="auto" w:fill="E7E6E6" w:themeFill="background2"/>
          </w:tcPr>
          <w:p w14:paraId="5229AF34" w14:textId="43D07627" w:rsidR="00D95093" w:rsidRPr="3A360FD6" w:rsidRDefault="00D95093" w:rsidP="001B6C8E">
            <w:pPr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E7E6E6" w:themeFill="background2"/>
          </w:tcPr>
          <w:p w14:paraId="24333C14" w14:textId="77777777" w:rsidR="00D95093" w:rsidRPr="3A360FD6" w:rsidRDefault="00D95093" w:rsidP="001B6C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5093" w:rsidRPr="3A360FD6" w14:paraId="26E1D6C5" w14:textId="77777777" w:rsidTr="001B6C8E">
        <w:tc>
          <w:tcPr>
            <w:tcW w:w="3510" w:type="dxa"/>
            <w:shd w:val="clear" w:color="auto" w:fill="E7E6E6" w:themeFill="background2"/>
          </w:tcPr>
          <w:p w14:paraId="49A95B5B" w14:textId="2F517E53" w:rsidR="00D95093" w:rsidRPr="3A360FD6" w:rsidRDefault="00D95093" w:rsidP="001B6C8E">
            <w:pPr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E7E6E6" w:themeFill="background2"/>
          </w:tcPr>
          <w:p w14:paraId="01229604" w14:textId="77777777" w:rsidR="00D95093" w:rsidRPr="3A360FD6" w:rsidRDefault="00D95093" w:rsidP="001B6C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5093" w:rsidRPr="3A360FD6" w14:paraId="741CDE78" w14:textId="77777777" w:rsidTr="001B6C8E">
        <w:tc>
          <w:tcPr>
            <w:tcW w:w="3510" w:type="dxa"/>
            <w:shd w:val="clear" w:color="auto" w:fill="E7E6E6" w:themeFill="background2"/>
          </w:tcPr>
          <w:p w14:paraId="40F909B3" w14:textId="64680CEB" w:rsidR="00D95093" w:rsidRPr="3A360FD6" w:rsidRDefault="00D95093" w:rsidP="001B6C8E">
            <w:pPr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E7E6E6" w:themeFill="background2"/>
          </w:tcPr>
          <w:p w14:paraId="2CF5FDF8" w14:textId="77777777" w:rsidR="00D95093" w:rsidRPr="3A360FD6" w:rsidRDefault="00D95093" w:rsidP="001B6C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5093" w:rsidRPr="3A360FD6" w14:paraId="344FFD02" w14:textId="77777777" w:rsidTr="001B6C8E">
        <w:tc>
          <w:tcPr>
            <w:tcW w:w="3510" w:type="dxa"/>
            <w:shd w:val="clear" w:color="auto" w:fill="E7E6E6" w:themeFill="background2"/>
          </w:tcPr>
          <w:p w14:paraId="128F9776" w14:textId="06C47A40" w:rsidR="00D95093" w:rsidRPr="00A65DCC" w:rsidRDefault="00D95093" w:rsidP="001B6C8E">
            <w:pPr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E7E6E6" w:themeFill="background2"/>
          </w:tcPr>
          <w:p w14:paraId="29B232B4" w14:textId="77777777" w:rsidR="00D95093" w:rsidRPr="3A360FD6" w:rsidRDefault="00D95093" w:rsidP="001B6C8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DDE5CBA" w14:textId="77777777" w:rsidR="00D95093" w:rsidRPr="009855FB" w:rsidRDefault="00D95093" w:rsidP="3A360FD6">
      <w:pPr>
        <w:rPr>
          <w:b/>
          <w:bCs/>
          <w:sz w:val="24"/>
          <w:szCs w:val="24"/>
        </w:rPr>
      </w:pPr>
    </w:p>
    <w:p w14:paraId="5EFB8D57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</w:p>
    <w:p w14:paraId="0642AA21" w14:textId="77777777" w:rsidR="00823AF5" w:rsidRDefault="009F4E58" w:rsidP="009F4E58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  <w:highlight w:val="yellow"/>
        </w:rPr>
        <w:t xml:space="preserve">Botão Salvar (Finaliza a Aba </w:t>
      </w:r>
      <w:r w:rsidRPr="3A360FD6">
        <w:rPr>
          <w:rFonts w:eastAsia="Times New Roman"/>
          <w:b/>
          <w:bCs/>
          <w:sz w:val="24"/>
          <w:szCs w:val="24"/>
          <w:highlight w:val="yellow"/>
        </w:rPr>
        <w:t>Fluxos de Resíduos</w:t>
      </w:r>
      <w:r w:rsidRPr="3A360FD6">
        <w:rPr>
          <w:b/>
          <w:bCs/>
          <w:sz w:val="24"/>
          <w:szCs w:val="24"/>
          <w:highlight w:val="yellow"/>
        </w:rPr>
        <w:t>)</w:t>
      </w:r>
      <w:r w:rsidRPr="3A360FD6">
        <w:rPr>
          <w:b/>
          <w:bCs/>
          <w:sz w:val="24"/>
          <w:szCs w:val="24"/>
        </w:rPr>
        <w:t xml:space="preserve"> </w:t>
      </w:r>
    </w:p>
    <w:p w14:paraId="08FB7998" w14:textId="77777777" w:rsidR="00823AF5" w:rsidRDefault="00823AF5" w:rsidP="009F4E58">
      <w:pPr>
        <w:rPr>
          <w:b/>
          <w:bCs/>
          <w:sz w:val="24"/>
          <w:szCs w:val="24"/>
        </w:rPr>
      </w:pPr>
    </w:p>
    <w:p w14:paraId="0A7CAFCD" w14:textId="77777777" w:rsidR="00722613" w:rsidRDefault="00722613">
      <w:pPr>
        <w:spacing w:after="160" w:line="259" w:lineRule="auto"/>
        <w:ind w:left="0" w:firstLine="0"/>
        <w:jc w:val="lef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14:paraId="327467C1" w14:textId="0DC99C45" w:rsidR="00823AF5" w:rsidRDefault="00823AF5" w:rsidP="00823AF5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8</w:t>
      </w:r>
      <w:r w:rsidRPr="3A360FD6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– </w:t>
      </w:r>
      <w:r w:rsidRPr="3A360FD6">
        <w:rPr>
          <w:rFonts w:eastAsia="Times New Roman"/>
          <w:b/>
          <w:bCs/>
          <w:sz w:val="24"/>
          <w:szCs w:val="24"/>
        </w:rPr>
        <w:t xml:space="preserve">Aba </w:t>
      </w:r>
      <w:r>
        <w:rPr>
          <w:rFonts w:eastAsia="Times New Roman"/>
          <w:b/>
          <w:bCs/>
          <w:sz w:val="24"/>
          <w:szCs w:val="24"/>
        </w:rPr>
        <w:t>Área de Estudo para Regionalização</w:t>
      </w:r>
    </w:p>
    <w:p w14:paraId="35BE577D" w14:textId="77777777" w:rsidR="00823AF5" w:rsidRDefault="00823AF5" w:rsidP="00823AF5">
      <w:pPr>
        <w:rPr>
          <w:rFonts w:eastAsia="Times New Roman"/>
          <w:b/>
          <w:bCs/>
          <w:sz w:val="24"/>
          <w:szCs w:val="24"/>
        </w:rPr>
      </w:pPr>
    </w:p>
    <w:p w14:paraId="1A33998C" w14:textId="257DC2C9" w:rsidR="009A477B" w:rsidRPr="009A477B" w:rsidRDefault="009A477B" w:rsidP="00823AF5">
      <w:pPr>
        <w:rPr>
          <w:rFonts w:eastAsia="Times New Roman"/>
          <w:sz w:val="24"/>
          <w:szCs w:val="24"/>
        </w:rPr>
      </w:pPr>
      <w:r w:rsidRPr="009A477B">
        <w:rPr>
          <w:rFonts w:eastAsia="Times New Roman"/>
          <w:sz w:val="24"/>
          <w:szCs w:val="24"/>
        </w:rPr>
        <w:t>Áreas de Estudo para Regionalização</w:t>
      </w:r>
      <w:r>
        <w:rPr>
          <w:rFonts w:eastAsia="Times New Roman"/>
          <w:sz w:val="24"/>
          <w:szCs w:val="24"/>
        </w:rPr>
        <w:t>.</w:t>
      </w:r>
    </w:p>
    <w:p w14:paraId="410EE6E6" w14:textId="77777777" w:rsidR="009A477B" w:rsidRDefault="009A477B" w:rsidP="009A477B">
      <w:pPr>
        <w:rPr>
          <w:rFonts w:eastAsia="Times New Roman"/>
          <w:b/>
          <w:bCs/>
          <w:sz w:val="24"/>
          <w:szCs w:val="24"/>
        </w:rPr>
      </w:pPr>
    </w:p>
    <w:p w14:paraId="73BCE875" w14:textId="77777777" w:rsidR="009A477B" w:rsidRPr="009855FB" w:rsidRDefault="009A477B" w:rsidP="009A477B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Cadastro</w:t>
      </w:r>
    </w:p>
    <w:p w14:paraId="6AB09104" w14:textId="77777777" w:rsidR="009A477B" w:rsidRDefault="009A477B" w:rsidP="009A477B">
      <w:pPr>
        <w:rPr>
          <w:sz w:val="24"/>
          <w:szCs w:val="24"/>
        </w:rPr>
      </w:pPr>
      <w:r w:rsidRPr="3A360FD6">
        <w:rPr>
          <w:sz w:val="24"/>
          <w:szCs w:val="24"/>
        </w:rPr>
        <w:t>Descritivo/ Detalhamento</w:t>
      </w:r>
      <w:r>
        <w:rPr>
          <w:sz w:val="24"/>
          <w:szCs w:val="24"/>
        </w:rPr>
        <w:t>:</w:t>
      </w:r>
    </w:p>
    <w:p w14:paraId="4564FE1E" w14:textId="680A83B1" w:rsidR="009A477B" w:rsidRDefault="009A477B" w:rsidP="009A477B">
      <w:pPr>
        <w:rPr>
          <w:sz w:val="24"/>
          <w:szCs w:val="24"/>
        </w:rPr>
      </w:pPr>
      <w:r>
        <w:rPr>
          <w:sz w:val="24"/>
          <w:szCs w:val="24"/>
        </w:rPr>
        <w:t>Link do Estudo de Regionalização:</w:t>
      </w:r>
    </w:p>
    <w:p w14:paraId="27E2631E" w14:textId="2D3F25F7" w:rsidR="000229BA" w:rsidRPr="009855FB" w:rsidRDefault="000229BA" w:rsidP="009A477B">
      <w:pPr>
        <w:rPr>
          <w:sz w:val="24"/>
          <w:szCs w:val="24"/>
        </w:rPr>
      </w:pPr>
      <w:r>
        <w:rPr>
          <w:sz w:val="24"/>
          <w:szCs w:val="24"/>
        </w:rPr>
        <w:t xml:space="preserve">Município: </w:t>
      </w:r>
    </w:p>
    <w:p w14:paraId="12B848FB" w14:textId="77777777" w:rsidR="009A477B" w:rsidRPr="009855FB" w:rsidRDefault="009A477B" w:rsidP="009A477B">
      <w:pPr>
        <w:rPr>
          <w:rFonts w:eastAsia="Times New Roman"/>
          <w:b/>
          <w:bCs/>
          <w:sz w:val="24"/>
          <w:szCs w:val="24"/>
        </w:rPr>
      </w:pPr>
    </w:p>
    <w:p w14:paraId="63157339" w14:textId="79767CBC" w:rsidR="00D95093" w:rsidRDefault="00D95093" w:rsidP="00D95093">
      <w:pPr>
        <w:jc w:val="center"/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Lista d</w:t>
      </w:r>
      <w:r>
        <w:rPr>
          <w:rFonts w:eastAsia="Times New Roman"/>
          <w:b/>
          <w:bCs/>
          <w:sz w:val="24"/>
          <w:szCs w:val="24"/>
        </w:rPr>
        <w:t>as áreas</w:t>
      </w:r>
    </w:p>
    <w:tbl>
      <w:tblPr>
        <w:tblStyle w:val="Tabelacomgrade"/>
        <w:tblW w:w="9322" w:type="dxa"/>
        <w:tblInd w:w="-113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D95093" w:rsidRPr="009855FB" w14:paraId="6B928CE3" w14:textId="77777777" w:rsidTr="001B6C8E">
        <w:tc>
          <w:tcPr>
            <w:tcW w:w="3510" w:type="dxa"/>
            <w:shd w:val="clear" w:color="auto" w:fill="E7E6E6" w:themeFill="background2"/>
          </w:tcPr>
          <w:p w14:paraId="48F24BB1" w14:textId="17E21B65" w:rsidR="00D95093" w:rsidRPr="009855FB" w:rsidRDefault="00D95093" w:rsidP="001B6C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5812" w:type="dxa"/>
            <w:shd w:val="clear" w:color="auto" w:fill="E7E6E6" w:themeFill="background2"/>
          </w:tcPr>
          <w:p w14:paraId="124E940E" w14:textId="6E35B5F2" w:rsidR="00D95093" w:rsidRPr="009855FB" w:rsidRDefault="00D95093" w:rsidP="001B6C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Região</w:t>
            </w:r>
          </w:p>
        </w:tc>
      </w:tr>
      <w:tr w:rsidR="00D95093" w:rsidRPr="3A360FD6" w14:paraId="3612146C" w14:textId="77777777" w:rsidTr="001B6C8E">
        <w:tc>
          <w:tcPr>
            <w:tcW w:w="3510" w:type="dxa"/>
            <w:shd w:val="clear" w:color="auto" w:fill="E7E6E6" w:themeFill="background2"/>
          </w:tcPr>
          <w:p w14:paraId="7033DC52" w14:textId="77777777" w:rsidR="00D95093" w:rsidRPr="3A360FD6" w:rsidRDefault="00D95093" w:rsidP="001B6C8E">
            <w:pPr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E7E6E6" w:themeFill="background2"/>
          </w:tcPr>
          <w:p w14:paraId="1098195F" w14:textId="77777777" w:rsidR="00D95093" w:rsidRPr="3A360FD6" w:rsidRDefault="00D95093" w:rsidP="001B6C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5093" w:rsidRPr="3A360FD6" w14:paraId="185C8664" w14:textId="77777777" w:rsidTr="001B6C8E">
        <w:tc>
          <w:tcPr>
            <w:tcW w:w="3510" w:type="dxa"/>
            <w:shd w:val="clear" w:color="auto" w:fill="E7E6E6" w:themeFill="background2"/>
          </w:tcPr>
          <w:p w14:paraId="6EA654F0" w14:textId="77777777" w:rsidR="00D95093" w:rsidRPr="3A360FD6" w:rsidRDefault="00D95093" w:rsidP="001B6C8E">
            <w:pPr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E7E6E6" w:themeFill="background2"/>
          </w:tcPr>
          <w:p w14:paraId="7E1575FE" w14:textId="77777777" w:rsidR="00D95093" w:rsidRPr="3A360FD6" w:rsidRDefault="00D95093" w:rsidP="001B6C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5093" w:rsidRPr="3A360FD6" w14:paraId="47596EDD" w14:textId="77777777" w:rsidTr="001B6C8E">
        <w:tc>
          <w:tcPr>
            <w:tcW w:w="3510" w:type="dxa"/>
            <w:shd w:val="clear" w:color="auto" w:fill="E7E6E6" w:themeFill="background2"/>
          </w:tcPr>
          <w:p w14:paraId="309C5A35" w14:textId="77777777" w:rsidR="00D95093" w:rsidRPr="3A360FD6" w:rsidRDefault="00D95093" w:rsidP="001B6C8E">
            <w:pPr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E7E6E6" w:themeFill="background2"/>
          </w:tcPr>
          <w:p w14:paraId="793D7FB6" w14:textId="77777777" w:rsidR="00D95093" w:rsidRPr="3A360FD6" w:rsidRDefault="00D95093" w:rsidP="001B6C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5093" w:rsidRPr="3A360FD6" w14:paraId="1E1FF319" w14:textId="77777777" w:rsidTr="001B6C8E">
        <w:tc>
          <w:tcPr>
            <w:tcW w:w="3510" w:type="dxa"/>
            <w:shd w:val="clear" w:color="auto" w:fill="E7E6E6" w:themeFill="background2"/>
          </w:tcPr>
          <w:p w14:paraId="4CFEF6F7" w14:textId="77777777" w:rsidR="00D95093" w:rsidRPr="00A65DCC" w:rsidRDefault="00D95093" w:rsidP="001B6C8E">
            <w:pPr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E7E6E6" w:themeFill="background2"/>
          </w:tcPr>
          <w:p w14:paraId="6C554409" w14:textId="77777777" w:rsidR="00D95093" w:rsidRPr="3A360FD6" w:rsidRDefault="00D95093" w:rsidP="001B6C8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32FDB8D" w14:textId="77777777" w:rsidR="009A477B" w:rsidRPr="009855FB" w:rsidRDefault="009A477B" w:rsidP="009A477B">
      <w:pPr>
        <w:rPr>
          <w:b/>
          <w:bCs/>
          <w:sz w:val="24"/>
          <w:szCs w:val="24"/>
        </w:rPr>
      </w:pPr>
    </w:p>
    <w:p w14:paraId="15786E72" w14:textId="77777777" w:rsidR="009A477B" w:rsidRPr="009855FB" w:rsidRDefault="009A477B" w:rsidP="00823AF5">
      <w:pPr>
        <w:rPr>
          <w:rFonts w:eastAsia="Times New Roman"/>
          <w:b/>
          <w:bCs/>
          <w:sz w:val="24"/>
          <w:szCs w:val="24"/>
        </w:rPr>
      </w:pPr>
    </w:p>
    <w:p w14:paraId="487844DA" w14:textId="00ABEC01" w:rsidR="00722613" w:rsidRDefault="00722613" w:rsidP="00722613">
      <w:pPr>
        <w:rPr>
          <w:b/>
          <w:bCs/>
          <w:sz w:val="24"/>
          <w:szCs w:val="24"/>
        </w:rPr>
      </w:pPr>
      <w:r w:rsidRPr="00722613">
        <w:rPr>
          <w:b/>
          <w:bCs/>
          <w:sz w:val="24"/>
          <w:szCs w:val="24"/>
          <w:highlight w:val="yellow"/>
        </w:rPr>
        <w:t xml:space="preserve">Botão Salvar (Finaliza a Aba </w:t>
      </w:r>
      <w:r w:rsidRPr="00722613">
        <w:rPr>
          <w:rFonts w:eastAsia="Times New Roman"/>
          <w:b/>
          <w:bCs/>
          <w:sz w:val="24"/>
          <w:szCs w:val="24"/>
          <w:highlight w:val="yellow"/>
        </w:rPr>
        <w:t>Área de Estudo para Regionalização</w:t>
      </w:r>
      <w:r w:rsidRPr="00722613">
        <w:rPr>
          <w:b/>
          <w:bCs/>
          <w:sz w:val="24"/>
          <w:szCs w:val="24"/>
          <w:highlight w:val="yellow"/>
        </w:rPr>
        <w:t>)</w:t>
      </w:r>
      <w:r w:rsidRPr="3A360FD6">
        <w:rPr>
          <w:b/>
          <w:bCs/>
          <w:sz w:val="24"/>
          <w:szCs w:val="24"/>
        </w:rPr>
        <w:t xml:space="preserve"> </w:t>
      </w:r>
    </w:p>
    <w:p w14:paraId="736A1E64" w14:textId="4685758D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  <w:r w:rsidRPr="3A360FD6">
        <w:rPr>
          <w:rFonts w:eastAsia="Times New Roman"/>
          <w:b/>
          <w:bCs/>
          <w:sz w:val="24"/>
          <w:szCs w:val="24"/>
        </w:rPr>
        <w:br w:type="page"/>
      </w:r>
    </w:p>
    <w:p w14:paraId="491CCFB9" w14:textId="6030B336" w:rsidR="009F4E58" w:rsidRPr="009855FB" w:rsidRDefault="00823AF5" w:rsidP="009F4E58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9</w:t>
      </w:r>
      <w:r w:rsidRPr="3A360FD6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– </w:t>
      </w:r>
      <w:r w:rsidR="009F4E58" w:rsidRPr="3A360FD6">
        <w:rPr>
          <w:rFonts w:eastAsia="Times New Roman"/>
          <w:b/>
          <w:bCs/>
          <w:sz w:val="24"/>
          <w:szCs w:val="24"/>
        </w:rPr>
        <w:t xml:space="preserve">Aba Medidas para Incentivar e Viabilizar a </w:t>
      </w:r>
      <w:r w:rsidR="00D6583C" w:rsidRPr="00D6583C">
        <w:rPr>
          <w:rFonts w:eastAsia="Times New Roman"/>
          <w:b/>
          <w:bCs/>
          <w:color w:val="000000" w:themeColor="text1"/>
          <w:sz w:val="24"/>
          <w:szCs w:val="24"/>
        </w:rPr>
        <w:t>Gestão</w:t>
      </w:r>
      <w:r w:rsidR="009F4E58" w:rsidRPr="00D6583C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9F4E58" w:rsidRPr="3A360FD6">
        <w:rPr>
          <w:rFonts w:eastAsia="Times New Roman"/>
          <w:b/>
          <w:bCs/>
          <w:sz w:val="24"/>
          <w:szCs w:val="24"/>
        </w:rPr>
        <w:t>Regionalizada dos resíduos sólidos</w:t>
      </w:r>
    </w:p>
    <w:p w14:paraId="7159CD89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</w:p>
    <w:p w14:paraId="4EC38626" w14:textId="77777777" w:rsidR="009A477B" w:rsidRPr="009A477B" w:rsidRDefault="009A477B" w:rsidP="009A477B">
      <w:pPr>
        <w:rPr>
          <w:rFonts w:eastAsia="Times New Roman"/>
          <w:sz w:val="24"/>
          <w:szCs w:val="24"/>
        </w:rPr>
      </w:pPr>
      <w:r w:rsidRPr="009A477B">
        <w:rPr>
          <w:rFonts w:eastAsia="Times New Roman"/>
          <w:sz w:val="24"/>
          <w:szCs w:val="24"/>
        </w:rPr>
        <w:t>Medidas para incentivar e viabilizar a gestão regionalizada dos resíduos sólidos</w:t>
      </w:r>
      <w:r>
        <w:rPr>
          <w:rFonts w:eastAsia="Times New Roman"/>
          <w:sz w:val="24"/>
          <w:szCs w:val="24"/>
        </w:rPr>
        <w:t>.</w:t>
      </w:r>
    </w:p>
    <w:p w14:paraId="3DFE3167" w14:textId="77777777" w:rsidR="009A477B" w:rsidRDefault="009A477B" w:rsidP="009A477B">
      <w:pPr>
        <w:rPr>
          <w:b/>
          <w:bCs/>
          <w:sz w:val="24"/>
          <w:szCs w:val="24"/>
        </w:rPr>
      </w:pPr>
    </w:p>
    <w:p w14:paraId="5BBA0ED6" w14:textId="77777777" w:rsidR="009A477B" w:rsidRPr="009855FB" w:rsidRDefault="009A477B" w:rsidP="009A477B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Cadastro</w:t>
      </w:r>
    </w:p>
    <w:p w14:paraId="0BD82075" w14:textId="77777777" w:rsidR="009A477B" w:rsidRPr="009855FB" w:rsidRDefault="009A477B" w:rsidP="009A477B">
      <w:pPr>
        <w:rPr>
          <w:sz w:val="24"/>
          <w:szCs w:val="24"/>
        </w:rPr>
      </w:pPr>
      <w:r w:rsidRPr="3A360FD6">
        <w:rPr>
          <w:sz w:val="24"/>
          <w:szCs w:val="24"/>
        </w:rPr>
        <w:t>Descrição:</w:t>
      </w:r>
    </w:p>
    <w:p w14:paraId="7D61CD84" w14:textId="77777777" w:rsidR="009A477B" w:rsidRPr="009855FB" w:rsidRDefault="009A477B" w:rsidP="009A477B">
      <w:pPr>
        <w:rPr>
          <w:sz w:val="24"/>
          <w:szCs w:val="24"/>
        </w:rPr>
      </w:pPr>
      <w:r w:rsidRPr="3A360FD6">
        <w:rPr>
          <w:sz w:val="24"/>
          <w:szCs w:val="24"/>
        </w:rPr>
        <w:t>Descritivo/ Detalhamento</w:t>
      </w:r>
      <w:r>
        <w:rPr>
          <w:sz w:val="24"/>
          <w:szCs w:val="24"/>
        </w:rPr>
        <w:t>:</w:t>
      </w:r>
    </w:p>
    <w:p w14:paraId="642E636B" w14:textId="77777777" w:rsidR="009F4E58" w:rsidRDefault="009F4E58" w:rsidP="009F4E58">
      <w:pPr>
        <w:rPr>
          <w:rFonts w:eastAsia="Times New Roman"/>
          <w:sz w:val="24"/>
          <w:szCs w:val="24"/>
        </w:rPr>
      </w:pPr>
    </w:p>
    <w:p w14:paraId="2CDB24CD" w14:textId="7D3A53CA" w:rsidR="00D95093" w:rsidRDefault="00D95093" w:rsidP="00D95093">
      <w:pPr>
        <w:jc w:val="center"/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Lista d</w:t>
      </w:r>
      <w:r>
        <w:rPr>
          <w:rFonts w:eastAsia="Times New Roman"/>
          <w:b/>
          <w:bCs/>
          <w:sz w:val="24"/>
          <w:szCs w:val="24"/>
        </w:rPr>
        <w:t>e Medidas para incentivar e viabilizar a gestão regionalizada dos resíduos sólidos</w:t>
      </w:r>
    </w:p>
    <w:tbl>
      <w:tblPr>
        <w:tblStyle w:val="Tabelacomgrade"/>
        <w:tblW w:w="9322" w:type="dxa"/>
        <w:tblInd w:w="-113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D95093" w:rsidRPr="009855FB" w14:paraId="0DE86D34" w14:textId="77777777" w:rsidTr="001B6C8E">
        <w:tc>
          <w:tcPr>
            <w:tcW w:w="3510" w:type="dxa"/>
            <w:shd w:val="clear" w:color="auto" w:fill="E7E6E6" w:themeFill="background2"/>
          </w:tcPr>
          <w:p w14:paraId="6E1F89E9" w14:textId="77777777" w:rsidR="00D95093" w:rsidRPr="009855FB" w:rsidRDefault="00D95093" w:rsidP="001B6C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5812" w:type="dxa"/>
            <w:shd w:val="clear" w:color="auto" w:fill="E7E6E6" w:themeFill="background2"/>
          </w:tcPr>
          <w:p w14:paraId="4AFAADC0" w14:textId="25C06AA9" w:rsidR="00D95093" w:rsidRPr="009855FB" w:rsidRDefault="00D170B5" w:rsidP="001B6C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Descritivo/ Detalhamento</w:t>
            </w:r>
          </w:p>
        </w:tc>
      </w:tr>
      <w:tr w:rsidR="00D95093" w:rsidRPr="3A360FD6" w14:paraId="3D12EFBB" w14:textId="77777777" w:rsidTr="001B6C8E">
        <w:tc>
          <w:tcPr>
            <w:tcW w:w="3510" w:type="dxa"/>
            <w:shd w:val="clear" w:color="auto" w:fill="E7E6E6" w:themeFill="background2"/>
          </w:tcPr>
          <w:p w14:paraId="28B21E30" w14:textId="77777777" w:rsidR="00D95093" w:rsidRPr="3A360FD6" w:rsidRDefault="00D95093" w:rsidP="001B6C8E">
            <w:pPr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E7E6E6" w:themeFill="background2"/>
          </w:tcPr>
          <w:p w14:paraId="543CD70D" w14:textId="77777777" w:rsidR="00D95093" w:rsidRPr="3A360FD6" w:rsidRDefault="00D95093" w:rsidP="001B6C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5093" w:rsidRPr="3A360FD6" w14:paraId="4FA26783" w14:textId="77777777" w:rsidTr="001B6C8E">
        <w:tc>
          <w:tcPr>
            <w:tcW w:w="3510" w:type="dxa"/>
            <w:shd w:val="clear" w:color="auto" w:fill="E7E6E6" w:themeFill="background2"/>
          </w:tcPr>
          <w:p w14:paraId="1A83A2E4" w14:textId="77777777" w:rsidR="00D95093" w:rsidRPr="3A360FD6" w:rsidRDefault="00D95093" w:rsidP="001B6C8E">
            <w:pPr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E7E6E6" w:themeFill="background2"/>
          </w:tcPr>
          <w:p w14:paraId="470CC305" w14:textId="77777777" w:rsidR="00D95093" w:rsidRPr="3A360FD6" w:rsidRDefault="00D95093" w:rsidP="001B6C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5093" w:rsidRPr="3A360FD6" w14:paraId="74767624" w14:textId="77777777" w:rsidTr="001B6C8E">
        <w:tc>
          <w:tcPr>
            <w:tcW w:w="3510" w:type="dxa"/>
            <w:shd w:val="clear" w:color="auto" w:fill="E7E6E6" w:themeFill="background2"/>
          </w:tcPr>
          <w:p w14:paraId="2469FE7C" w14:textId="77777777" w:rsidR="00D95093" w:rsidRPr="3A360FD6" w:rsidRDefault="00D95093" w:rsidP="001B6C8E">
            <w:pPr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E7E6E6" w:themeFill="background2"/>
          </w:tcPr>
          <w:p w14:paraId="1154921F" w14:textId="77777777" w:rsidR="00D95093" w:rsidRPr="3A360FD6" w:rsidRDefault="00D95093" w:rsidP="001B6C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5093" w:rsidRPr="3A360FD6" w14:paraId="2D9FD5C1" w14:textId="77777777" w:rsidTr="001B6C8E">
        <w:tc>
          <w:tcPr>
            <w:tcW w:w="3510" w:type="dxa"/>
            <w:shd w:val="clear" w:color="auto" w:fill="E7E6E6" w:themeFill="background2"/>
          </w:tcPr>
          <w:p w14:paraId="7F9F3CD5" w14:textId="77777777" w:rsidR="00D95093" w:rsidRPr="00A65DCC" w:rsidRDefault="00D95093" w:rsidP="001B6C8E">
            <w:pPr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E7E6E6" w:themeFill="background2"/>
          </w:tcPr>
          <w:p w14:paraId="1AEDBE07" w14:textId="77777777" w:rsidR="00D95093" w:rsidRPr="3A360FD6" w:rsidRDefault="00D95093" w:rsidP="001B6C8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F1DFF62" w14:textId="77777777" w:rsidR="00D95093" w:rsidRPr="009855FB" w:rsidRDefault="00D95093" w:rsidP="009F4E58">
      <w:pPr>
        <w:rPr>
          <w:rFonts w:eastAsia="Times New Roman"/>
          <w:sz w:val="24"/>
          <w:szCs w:val="24"/>
        </w:rPr>
      </w:pPr>
    </w:p>
    <w:p w14:paraId="62A8E925" w14:textId="6B0CA489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  <w:highlight w:val="yellow"/>
        </w:rPr>
        <w:t xml:space="preserve">Botão Salvar (Finaliza a Aba </w:t>
      </w:r>
      <w:r w:rsidRPr="3A360FD6">
        <w:rPr>
          <w:rFonts w:eastAsia="Times New Roman"/>
          <w:b/>
          <w:bCs/>
          <w:sz w:val="24"/>
          <w:szCs w:val="24"/>
          <w:highlight w:val="yellow"/>
        </w:rPr>
        <w:t xml:space="preserve">Medidas para Incentivar e Viabilizar a </w:t>
      </w:r>
      <w:r w:rsidR="00722613" w:rsidRPr="3A360FD6">
        <w:rPr>
          <w:rFonts w:eastAsia="Times New Roman"/>
          <w:b/>
          <w:bCs/>
          <w:sz w:val="24"/>
          <w:szCs w:val="24"/>
          <w:highlight w:val="yellow"/>
        </w:rPr>
        <w:t>Gestão</w:t>
      </w:r>
      <w:r w:rsidRPr="3A360FD6">
        <w:rPr>
          <w:rFonts w:eastAsia="Times New Roman"/>
          <w:b/>
          <w:bCs/>
          <w:sz w:val="24"/>
          <w:szCs w:val="24"/>
          <w:highlight w:val="yellow"/>
        </w:rPr>
        <w:t xml:space="preserve"> Regionalizada dos </w:t>
      </w:r>
      <w:r w:rsidR="00722613">
        <w:rPr>
          <w:rFonts w:eastAsia="Times New Roman"/>
          <w:b/>
          <w:bCs/>
          <w:sz w:val="24"/>
          <w:szCs w:val="24"/>
          <w:highlight w:val="yellow"/>
        </w:rPr>
        <w:t>R</w:t>
      </w:r>
      <w:r w:rsidRPr="3A360FD6">
        <w:rPr>
          <w:rFonts w:eastAsia="Times New Roman"/>
          <w:b/>
          <w:bCs/>
          <w:sz w:val="24"/>
          <w:szCs w:val="24"/>
          <w:highlight w:val="yellow"/>
        </w:rPr>
        <w:t xml:space="preserve">esíduos </w:t>
      </w:r>
      <w:r w:rsidR="00722613">
        <w:rPr>
          <w:rFonts w:eastAsia="Times New Roman"/>
          <w:b/>
          <w:bCs/>
          <w:sz w:val="24"/>
          <w:szCs w:val="24"/>
          <w:highlight w:val="yellow"/>
        </w:rPr>
        <w:t>S</w:t>
      </w:r>
      <w:r w:rsidRPr="3A360FD6">
        <w:rPr>
          <w:rFonts w:eastAsia="Times New Roman"/>
          <w:b/>
          <w:bCs/>
          <w:sz w:val="24"/>
          <w:szCs w:val="24"/>
          <w:highlight w:val="yellow"/>
        </w:rPr>
        <w:t>ólidos</w:t>
      </w:r>
      <w:r w:rsidRPr="3A360FD6">
        <w:rPr>
          <w:b/>
          <w:bCs/>
          <w:sz w:val="24"/>
          <w:szCs w:val="24"/>
          <w:highlight w:val="yellow"/>
        </w:rPr>
        <w:t>)</w:t>
      </w:r>
    </w:p>
    <w:p w14:paraId="7D588E1C" w14:textId="332D43C8" w:rsidR="3A360FD6" w:rsidRDefault="3A360FD6" w:rsidP="3A360FD6">
      <w:pPr>
        <w:rPr>
          <w:b/>
          <w:bCs/>
          <w:sz w:val="24"/>
          <w:szCs w:val="24"/>
          <w:highlight w:val="yellow"/>
        </w:rPr>
      </w:pPr>
    </w:p>
    <w:p w14:paraId="573EA2B2" w14:textId="74780B3B" w:rsidR="3A360FD6" w:rsidRDefault="3A360FD6" w:rsidP="3A360FD6">
      <w:pPr>
        <w:rPr>
          <w:b/>
          <w:bCs/>
          <w:sz w:val="24"/>
          <w:szCs w:val="24"/>
          <w:highlight w:val="yellow"/>
        </w:rPr>
      </w:pPr>
    </w:p>
    <w:p w14:paraId="7756AB1A" w14:textId="1B81B2AC" w:rsidR="3A360FD6" w:rsidRDefault="3A360FD6" w:rsidP="3A360FD6">
      <w:pPr>
        <w:rPr>
          <w:b/>
          <w:bCs/>
          <w:sz w:val="24"/>
          <w:szCs w:val="24"/>
          <w:highlight w:val="yellow"/>
        </w:rPr>
      </w:pPr>
    </w:p>
    <w:p w14:paraId="2E511272" w14:textId="77777777" w:rsidR="00722613" w:rsidRDefault="00722613">
      <w:pPr>
        <w:spacing w:after="160" w:line="259" w:lineRule="auto"/>
        <w:ind w:left="0" w:firstLine="0"/>
        <w:jc w:val="lef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14:paraId="2E961040" w14:textId="5F111B4C" w:rsidR="009F4E58" w:rsidRDefault="00823AF5" w:rsidP="3A360FD6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10</w:t>
      </w:r>
      <w:r w:rsidR="009F4E58" w:rsidRPr="3A360FD6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– </w:t>
      </w:r>
      <w:r w:rsidR="009F4E58" w:rsidRPr="3A360FD6">
        <w:rPr>
          <w:rFonts w:eastAsia="Times New Roman"/>
          <w:b/>
          <w:bCs/>
          <w:sz w:val="24"/>
          <w:szCs w:val="24"/>
        </w:rPr>
        <w:t>Aba Envio da Declaração</w:t>
      </w:r>
    </w:p>
    <w:p w14:paraId="6577F571" w14:textId="77777777" w:rsidR="009A477B" w:rsidRDefault="009A477B" w:rsidP="3A360FD6">
      <w:pPr>
        <w:rPr>
          <w:rFonts w:eastAsia="Times New Roman"/>
          <w:b/>
          <w:bCs/>
          <w:sz w:val="24"/>
          <w:szCs w:val="24"/>
        </w:rPr>
      </w:pPr>
    </w:p>
    <w:p w14:paraId="55DCEA83" w14:textId="046A998B" w:rsidR="00D91335" w:rsidRPr="00D91335" w:rsidRDefault="00D91335" w:rsidP="3A360FD6">
      <w:pPr>
        <w:rPr>
          <w:rFonts w:eastAsia="Times New Roman"/>
          <w:sz w:val="24"/>
          <w:szCs w:val="24"/>
        </w:rPr>
      </w:pPr>
      <w:r w:rsidRPr="00D91335">
        <w:rPr>
          <w:rFonts w:eastAsia="Times New Roman"/>
          <w:sz w:val="24"/>
          <w:szCs w:val="24"/>
        </w:rPr>
        <w:t>Após o preenchimento das informações solicitadas, o usuário deverá acessar a aba “Envio da declaração” e clicar no botão “enviar declaração” para efetivamente entregá-la ao Ministério do Meio Ambiente e Mudança do Clima (MMA)</w:t>
      </w:r>
      <w:r>
        <w:rPr>
          <w:rFonts w:eastAsia="Times New Roman"/>
          <w:sz w:val="24"/>
          <w:szCs w:val="24"/>
        </w:rPr>
        <w:t>.</w:t>
      </w:r>
    </w:p>
    <w:p w14:paraId="6836B0AF" w14:textId="77777777" w:rsidR="009A477B" w:rsidRPr="009855FB" w:rsidRDefault="009A477B" w:rsidP="3A360FD6">
      <w:pPr>
        <w:rPr>
          <w:rFonts w:eastAsia="Times New Roman"/>
          <w:b/>
          <w:bCs/>
          <w:sz w:val="24"/>
          <w:szCs w:val="24"/>
        </w:rPr>
      </w:pPr>
    </w:p>
    <w:p w14:paraId="4DFA35ED" w14:textId="08911D6D" w:rsidR="009F4E58" w:rsidRPr="009855FB" w:rsidRDefault="009F4E58" w:rsidP="3A360FD6">
      <w:pPr>
        <w:rPr>
          <w:b/>
          <w:bCs/>
          <w:sz w:val="24"/>
          <w:szCs w:val="24"/>
          <w:highlight w:val="yellow"/>
        </w:rPr>
      </w:pPr>
      <w:r w:rsidRPr="3A360FD6">
        <w:rPr>
          <w:b/>
          <w:bCs/>
          <w:sz w:val="24"/>
          <w:szCs w:val="24"/>
          <w:highlight w:val="yellow"/>
        </w:rPr>
        <w:t>Botão Enviar Declaração (Finaliza a declaração</w:t>
      </w:r>
      <w:r w:rsidR="009A477B">
        <w:rPr>
          <w:b/>
          <w:bCs/>
          <w:sz w:val="24"/>
          <w:szCs w:val="24"/>
          <w:highlight w:val="yellow"/>
        </w:rPr>
        <w:t xml:space="preserve"> como um todo, mudando a situação da Declaração de: “em Lançamento” para: “Entregue – Certificado Entregue”</w:t>
      </w:r>
      <w:r w:rsidRPr="3A360FD6">
        <w:rPr>
          <w:b/>
          <w:bCs/>
          <w:sz w:val="24"/>
          <w:szCs w:val="24"/>
          <w:highlight w:val="yellow"/>
        </w:rPr>
        <w:t>)</w:t>
      </w:r>
    </w:p>
    <w:p w14:paraId="12F3944D" w14:textId="77777777" w:rsidR="009F4E58" w:rsidRPr="009855FB" w:rsidRDefault="009F4E58" w:rsidP="3A360FD6">
      <w:pPr>
        <w:rPr>
          <w:b/>
          <w:bCs/>
          <w:sz w:val="24"/>
          <w:szCs w:val="24"/>
          <w:highlight w:val="yellow"/>
        </w:rPr>
      </w:pPr>
    </w:p>
    <w:p w14:paraId="699B4149" w14:textId="5FEE12FD" w:rsidR="3A360FD6" w:rsidRDefault="3A360FD6" w:rsidP="3A360FD6">
      <w:pPr>
        <w:rPr>
          <w:b/>
          <w:bCs/>
          <w:sz w:val="24"/>
          <w:szCs w:val="24"/>
          <w:highlight w:val="yellow"/>
        </w:rPr>
      </w:pPr>
    </w:p>
    <w:p w14:paraId="2B043386" w14:textId="43B9BEBE" w:rsidR="00644BEE" w:rsidRDefault="00644BEE" w:rsidP="3A360FD6">
      <w:pPr>
        <w:spacing w:after="707" w:line="259" w:lineRule="auto"/>
        <w:ind w:firstLine="0"/>
        <w:rPr>
          <w:sz w:val="24"/>
          <w:szCs w:val="24"/>
        </w:rPr>
      </w:pPr>
    </w:p>
    <w:p w14:paraId="411C313E" w14:textId="79A0DB26" w:rsidR="00577BDC" w:rsidRDefault="00304CCA" w:rsidP="6135D9A6">
      <w:pPr>
        <w:spacing w:after="707" w:line="259" w:lineRule="auto"/>
        <w:ind w:left="10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F9EA41" wp14:editId="06562075">
            <wp:simplePos x="0" y="0"/>
            <wp:positionH relativeFrom="margin">
              <wp:align>center</wp:align>
            </wp:positionH>
            <wp:positionV relativeFrom="paragraph">
              <wp:posOffset>4403700</wp:posOffset>
            </wp:positionV>
            <wp:extent cx="2962275" cy="629483"/>
            <wp:effectExtent l="0" t="0" r="0" b="0"/>
            <wp:wrapTopAndBottom/>
            <wp:docPr id="509263103" name="Picture 509263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629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7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1429" w:right="1790" w:bottom="1684" w:left="1601" w:header="135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8063" w14:textId="77777777" w:rsidR="0057512F" w:rsidRDefault="0057512F">
      <w:pPr>
        <w:spacing w:after="0"/>
      </w:pPr>
      <w:r>
        <w:separator/>
      </w:r>
    </w:p>
  </w:endnote>
  <w:endnote w:type="continuationSeparator" w:id="0">
    <w:p w14:paraId="387B59B2" w14:textId="77777777" w:rsidR="0057512F" w:rsidRDefault="0057512F">
      <w:pPr>
        <w:spacing w:after="0"/>
      </w:pPr>
      <w:r>
        <w:continuationSeparator/>
      </w:r>
    </w:p>
  </w:endnote>
  <w:endnote w:type="continuationNotice" w:id="1">
    <w:p w14:paraId="26EAD5AB" w14:textId="77777777" w:rsidR="0057512F" w:rsidRDefault="005751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2E76" w14:textId="77777777" w:rsidR="00577BDC" w:rsidRDefault="002402B0">
    <w:pPr>
      <w:shd w:val="clear" w:color="auto" w:fill="4F81BD"/>
      <w:tabs>
        <w:tab w:val="center" w:pos="7248"/>
      </w:tabs>
      <w:spacing w:after="99" w:line="259" w:lineRule="auto"/>
      <w:ind w:left="36" w:firstLine="0"/>
      <w:jc w:val="left"/>
    </w:pPr>
    <w:r>
      <w:rPr>
        <w:color w:val="FFFFFF"/>
        <w:sz w:val="18"/>
      </w:rPr>
      <w:t xml:space="preserve">COMUNICADO 001/2024-DGR/MMA </w:t>
    </w:r>
    <w:r>
      <w:rPr>
        <w:color w:val="FFFFFF"/>
        <w:sz w:val="18"/>
      </w:rPr>
      <w:tab/>
      <w:t xml:space="preserve"> </w:t>
    </w:r>
  </w:p>
  <w:p w14:paraId="58CC6212" w14:textId="77777777" w:rsidR="00577BDC" w:rsidRDefault="002402B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A56B" w14:textId="27951479" w:rsidR="00577BDC" w:rsidRDefault="00E30588" w:rsidP="3A360FD6">
    <w:pPr>
      <w:shd w:val="clear" w:color="auto" w:fill="4F81BD"/>
      <w:tabs>
        <w:tab w:val="center" w:pos="7248"/>
      </w:tabs>
      <w:spacing w:after="99" w:line="259" w:lineRule="auto"/>
      <w:ind w:left="36"/>
      <w:jc w:val="center"/>
      <w:rPr>
        <w:color w:val="FFFFFF" w:themeColor="background1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D879628" wp14:editId="56B56159">
              <wp:simplePos x="0" y="0"/>
              <wp:positionH relativeFrom="page">
                <wp:posOffset>-635</wp:posOffset>
              </wp:positionH>
              <wp:positionV relativeFrom="paragraph">
                <wp:posOffset>420729</wp:posOffset>
              </wp:positionV>
              <wp:extent cx="8564217" cy="246490"/>
              <wp:effectExtent l="0" t="0" r="8890" b="1270"/>
              <wp:wrapNone/>
              <wp:docPr id="702601780" name="Shape 116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64217" cy="24649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62850" h="259360">
                            <a:moveTo>
                              <a:pt x="0" y="0"/>
                            </a:moveTo>
                            <a:lnTo>
                              <a:pt x="7562850" y="0"/>
                            </a:lnTo>
                            <a:lnTo>
                              <a:pt x="7562850" y="259360"/>
                            </a:lnTo>
                            <a:lnTo>
                              <a:pt x="0" y="25936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15ABC6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 xmlns:w16sdtfl="http://schemas.microsoft.com/office/word/2024/wordml/sdtformatlock" xmlns:w16du="http://schemas.microsoft.com/office/word/2023/wordml/word16du">
          <w:pict w14:anchorId="1A83F13C">
            <v:shape id="Shape 11644" style="position:absolute;margin-left:-.05pt;margin-top:33.15pt;width:674.35pt;height:19.4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562850,259360" o:spid="_x0000_s1026" fillcolor="#15abc6" stroked="f" strokeweight="0" path="m,l7562850,r,259360l,259360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" w14:anchorId="543411F1">
              <v:stroke miterlimit="83231f" joinstyle="miter"/>
              <v:path textboxrect="0,0,7562850,259360" arrowok="t"/>
              <w10:wrap anchorx="page"/>
            </v:shape>
          </w:pict>
        </mc:Fallback>
      </mc:AlternateContent>
    </w:r>
    <w:r w:rsidR="3A360FD6" w:rsidRPr="3A360FD6">
      <w:rPr>
        <w:color w:val="FFFFFF" w:themeColor="background1"/>
        <w:sz w:val="18"/>
        <w:szCs w:val="18"/>
      </w:rPr>
      <w:t>MÓDULO ESTADOS E MUNICÍPIOS - PREENCHIMENTO ESTADUAL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1150" w14:textId="77777777" w:rsidR="00577BDC" w:rsidRDefault="002402B0">
    <w:pPr>
      <w:shd w:val="clear" w:color="auto" w:fill="4F81BD"/>
      <w:tabs>
        <w:tab w:val="center" w:pos="7248"/>
      </w:tabs>
      <w:spacing w:after="99" w:line="259" w:lineRule="auto"/>
      <w:ind w:left="36" w:firstLine="0"/>
      <w:jc w:val="left"/>
    </w:pPr>
    <w:r>
      <w:rPr>
        <w:color w:val="FFFFFF"/>
        <w:sz w:val="18"/>
      </w:rPr>
      <w:t xml:space="preserve">COMUNICADO 001/2024-DGR/MMA </w:t>
    </w:r>
    <w:r>
      <w:rPr>
        <w:color w:val="FFFFFF"/>
        <w:sz w:val="18"/>
      </w:rPr>
      <w:tab/>
      <w:t xml:space="preserve"> </w:t>
    </w:r>
  </w:p>
  <w:p w14:paraId="104C2120" w14:textId="77777777" w:rsidR="00577BDC" w:rsidRDefault="002402B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1EA57" w14:textId="77777777" w:rsidR="0057512F" w:rsidRDefault="0057512F">
      <w:pPr>
        <w:spacing w:after="0"/>
      </w:pPr>
      <w:r>
        <w:separator/>
      </w:r>
    </w:p>
  </w:footnote>
  <w:footnote w:type="continuationSeparator" w:id="0">
    <w:p w14:paraId="62A5003B" w14:textId="77777777" w:rsidR="0057512F" w:rsidRDefault="0057512F">
      <w:pPr>
        <w:spacing w:after="0"/>
      </w:pPr>
      <w:r>
        <w:continuationSeparator/>
      </w:r>
    </w:p>
  </w:footnote>
  <w:footnote w:type="continuationNotice" w:id="1">
    <w:p w14:paraId="73240A0D" w14:textId="77777777" w:rsidR="0057512F" w:rsidRDefault="0057512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A678" w14:textId="77777777" w:rsidR="00577BDC" w:rsidRDefault="002402B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C5CF631" wp14:editId="355D8932">
          <wp:simplePos x="0" y="0"/>
          <wp:positionH relativeFrom="page">
            <wp:posOffset>2971164</wp:posOffset>
          </wp:positionH>
          <wp:positionV relativeFrom="page">
            <wp:posOffset>85727</wp:posOffset>
          </wp:positionV>
          <wp:extent cx="1876044" cy="707136"/>
          <wp:effectExtent l="0" t="0" r="0" b="0"/>
          <wp:wrapSquare wrapText="bothSides"/>
          <wp:docPr id="30225994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044" cy="707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A216" w14:textId="1E80A415" w:rsidR="00577BDC" w:rsidRDefault="008334FA">
    <w:pPr>
      <w:spacing w:after="0" w:line="259" w:lineRule="auto"/>
      <w:ind w:left="0" w:firstLine="0"/>
      <w:jc w:val="left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3F31828" wp14:editId="3658268D">
              <wp:simplePos x="0" y="0"/>
              <wp:positionH relativeFrom="margin">
                <wp:align>center</wp:align>
              </wp:positionH>
              <wp:positionV relativeFrom="paragraph">
                <wp:posOffset>-87547</wp:posOffset>
              </wp:positionV>
              <wp:extent cx="8564217" cy="246490"/>
              <wp:effectExtent l="0" t="0" r="8890" b="1270"/>
              <wp:wrapNone/>
              <wp:docPr id="11644" name="Shape 116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64217" cy="24649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62850" h="259360">
                            <a:moveTo>
                              <a:pt x="0" y="0"/>
                            </a:moveTo>
                            <a:lnTo>
                              <a:pt x="7562850" y="0"/>
                            </a:lnTo>
                            <a:lnTo>
                              <a:pt x="7562850" y="259360"/>
                            </a:lnTo>
                            <a:lnTo>
                              <a:pt x="0" y="25936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15ABC6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 xmlns:w16sdtfl="http://schemas.microsoft.com/office/word/2024/wordml/sdtformatlock" xmlns:w16du="http://schemas.microsoft.com/office/word/2023/wordml/word16du">
          <w:pict w14:anchorId="1F98F9C7">
            <v:shape id="Shape 11644" style="position:absolute;margin-left:0;margin-top:-6.9pt;width:674.35pt;height:19.4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562850,259360" o:spid="_x0000_s1026" fillcolor="#15abc6" stroked="f" strokeweight="0" path="m,l7562850,r,259360l,259360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" w14:anchorId="01347410">
              <v:stroke miterlimit="83231f" joinstyle="miter"/>
              <v:path textboxrect="0,0,7562850,259360" arrowok="t"/>
              <w10:wrap anchorx="margin"/>
            </v:shape>
          </w:pict>
        </mc:Fallback>
      </mc:AlternateContent>
    </w:r>
    <w:r w:rsidR="00D737BC">
      <w:rPr>
        <w:sz w:val="22"/>
      </w:rPr>
      <w:t xml:space="preserve"> </w:t>
    </w:r>
    <w:r w:rsidR="00D737BC">
      <w:rPr>
        <w:sz w:val="22"/>
      </w:rPr>
      <w:tab/>
    </w:r>
  </w:p>
  <w:p w14:paraId="5888B27E" w14:textId="2694334C" w:rsidR="0089408B" w:rsidRDefault="0089408B">
    <w:pPr>
      <w:spacing w:after="0" w:line="259" w:lineRule="auto"/>
      <w:ind w:left="0" w:firstLine="0"/>
      <w:jc w:val="left"/>
      <w:rPr>
        <w:sz w:val="22"/>
      </w:rPr>
    </w:pPr>
  </w:p>
  <w:p w14:paraId="6861A73F" w14:textId="70BD95B0" w:rsidR="0089408B" w:rsidRDefault="0089408B">
    <w:pPr>
      <w:spacing w:after="0" w:line="259" w:lineRule="auto"/>
      <w:ind w:left="0" w:firstLine="0"/>
      <w:jc w:val="left"/>
      <w:rPr>
        <w:sz w:val="22"/>
      </w:rPr>
    </w:pPr>
    <w:r>
      <w:rPr>
        <w:noProof/>
      </w:rPr>
      <w:drawing>
        <wp:anchor distT="0" distB="0" distL="114300" distR="114300" simplePos="0" relativeHeight="251658241" behindDoc="0" locked="0" layoutInCell="1" allowOverlap="0" wp14:anchorId="6065235F" wp14:editId="3D7E68FF">
          <wp:simplePos x="0" y="0"/>
          <wp:positionH relativeFrom="page">
            <wp:align>center</wp:align>
          </wp:positionH>
          <wp:positionV relativeFrom="topMargin">
            <wp:posOffset>462114</wp:posOffset>
          </wp:positionV>
          <wp:extent cx="1875790" cy="706755"/>
          <wp:effectExtent l="0" t="0" r="0" b="0"/>
          <wp:wrapSquare wrapText="bothSides"/>
          <wp:docPr id="117068299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579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A6D384" w14:textId="77777777" w:rsidR="0089408B" w:rsidRDefault="0089408B">
    <w:pPr>
      <w:spacing w:after="0" w:line="259" w:lineRule="auto"/>
      <w:ind w:left="0" w:firstLine="0"/>
      <w:jc w:val="left"/>
    </w:pPr>
  </w:p>
  <w:p w14:paraId="14FB5B8D" w14:textId="77777777" w:rsidR="0089408B" w:rsidRDefault="0089408B">
    <w:pPr>
      <w:spacing w:after="0" w:line="259" w:lineRule="auto"/>
      <w:ind w:left="0" w:firstLine="0"/>
      <w:jc w:val="left"/>
    </w:pPr>
  </w:p>
  <w:p w14:paraId="6F60E253" w14:textId="77777777" w:rsidR="0089408B" w:rsidRDefault="0089408B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01A7" w14:textId="77777777" w:rsidR="00577BDC" w:rsidRDefault="002402B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2" behindDoc="0" locked="0" layoutInCell="1" allowOverlap="0" wp14:anchorId="71C2385D" wp14:editId="42F935DB">
          <wp:simplePos x="0" y="0"/>
          <wp:positionH relativeFrom="page">
            <wp:posOffset>2971164</wp:posOffset>
          </wp:positionH>
          <wp:positionV relativeFrom="page">
            <wp:posOffset>85727</wp:posOffset>
          </wp:positionV>
          <wp:extent cx="1876044" cy="707136"/>
          <wp:effectExtent l="0" t="0" r="0" b="0"/>
          <wp:wrapSquare wrapText="bothSides"/>
          <wp:docPr id="166827745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044" cy="707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2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LxGNu+9wY8E2b" int2:id="QUPuEf2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C5F"/>
    <w:multiLevelType w:val="multilevel"/>
    <w:tmpl w:val="A6BE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419FD"/>
    <w:multiLevelType w:val="multilevel"/>
    <w:tmpl w:val="4D4E4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24766"/>
    <w:multiLevelType w:val="multilevel"/>
    <w:tmpl w:val="9D7A01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DCD36FF"/>
    <w:multiLevelType w:val="multilevel"/>
    <w:tmpl w:val="384E5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83BFB"/>
    <w:multiLevelType w:val="multilevel"/>
    <w:tmpl w:val="72EC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B7991"/>
    <w:multiLevelType w:val="hybridMultilevel"/>
    <w:tmpl w:val="225434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40441"/>
    <w:multiLevelType w:val="multilevel"/>
    <w:tmpl w:val="CAD4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C00102"/>
    <w:multiLevelType w:val="hybridMultilevel"/>
    <w:tmpl w:val="582639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C4FC9"/>
    <w:multiLevelType w:val="multilevel"/>
    <w:tmpl w:val="537C0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84716"/>
    <w:multiLevelType w:val="multilevel"/>
    <w:tmpl w:val="C478DA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38D32BC"/>
    <w:multiLevelType w:val="multilevel"/>
    <w:tmpl w:val="357AF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0075531"/>
    <w:multiLevelType w:val="multilevel"/>
    <w:tmpl w:val="FDAA0B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39E2C88"/>
    <w:multiLevelType w:val="hybridMultilevel"/>
    <w:tmpl w:val="51128A44"/>
    <w:lvl w:ilvl="0" w:tplc="B906CBEA">
      <w:start w:val="1"/>
      <w:numFmt w:val="bullet"/>
      <w:lvlText w:val="•"/>
      <w:lvlJc w:val="left"/>
      <w:pPr>
        <w:ind w:left="1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6C8F0">
      <w:start w:val="1"/>
      <w:numFmt w:val="bullet"/>
      <w:lvlText w:val="o"/>
      <w:lvlJc w:val="left"/>
      <w:pPr>
        <w:ind w:left="1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B8960E">
      <w:start w:val="1"/>
      <w:numFmt w:val="bullet"/>
      <w:lvlText w:val="▪"/>
      <w:lvlJc w:val="left"/>
      <w:pPr>
        <w:ind w:left="2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8EEBE8">
      <w:start w:val="1"/>
      <w:numFmt w:val="bullet"/>
      <w:lvlText w:val="•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4C9ED8">
      <w:start w:val="1"/>
      <w:numFmt w:val="bullet"/>
      <w:lvlText w:val="o"/>
      <w:lvlJc w:val="left"/>
      <w:pPr>
        <w:ind w:left="4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142C96">
      <w:start w:val="1"/>
      <w:numFmt w:val="bullet"/>
      <w:lvlText w:val="▪"/>
      <w:lvlJc w:val="left"/>
      <w:pPr>
        <w:ind w:left="4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D8BE26">
      <w:start w:val="1"/>
      <w:numFmt w:val="bullet"/>
      <w:lvlText w:val="•"/>
      <w:lvlJc w:val="left"/>
      <w:pPr>
        <w:ind w:left="5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367D00">
      <w:start w:val="1"/>
      <w:numFmt w:val="bullet"/>
      <w:lvlText w:val="o"/>
      <w:lvlJc w:val="left"/>
      <w:pPr>
        <w:ind w:left="6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124BB0">
      <w:start w:val="1"/>
      <w:numFmt w:val="bullet"/>
      <w:lvlText w:val="▪"/>
      <w:lvlJc w:val="left"/>
      <w:pPr>
        <w:ind w:left="6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DE5019"/>
    <w:multiLevelType w:val="hybridMultilevel"/>
    <w:tmpl w:val="31CCA5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D763D"/>
    <w:multiLevelType w:val="multilevel"/>
    <w:tmpl w:val="A88ED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8A30CE"/>
    <w:multiLevelType w:val="multilevel"/>
    <w:tmpl w:val="277C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7B1C60"/>
    <w:multiLevelType w:val="multilevel"/>
    <w:tmpl w:val="A982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BB1822"/>
    <w:multiLevelType w:val="hybridMultilevel"/>
    <w:tmpl w:val="FFFFFFFF"/>
    <w:lvl w:ilvl="0" w:tplc="4F061ADA">
      <w:start w:val="1"/>
      <w:numFmt w:val="decimal"/>
      <w:lvlText w:val="%1."/>
      <w:lvlJc w:val="left"/>
      <w:pPr>
        <w:ind w:left="720" w:hanging="360"/>
      </w:pPr>
    </w:lvl>
    <w:lvl w:ilvl="1" w:tplc="7D34C94C">
      <w:start w:val="1"/>
      <w:numFmt w:val="lowerLetter"/>
      <w:lvlText w:val="%2."/>
      <w:lvlJc w:val="left"/>
      <w:pPr>
        <w:ind w:left="1440" w:hanging="360"/>
      </w:pPr>
    </w:lvl>
    <w:lvl w:ilvl="2" w:tplc="1040C500">
      <w:start w:val="1"/>
      <w:numFmt w:val="lowerRoman"/>
      <w:lvlText w:val="%3."/>
      <w:lvlJc w:val="right"/>
      <w:pPr>
        <w:ind w:left="2160" w:hanging="180"/>
      </w:pPr>
    </w:lvl>
    <w:lvl w:ilvl="3" w:tplc="06DA2C42">
      <w:start w:val="1"/>
      <w:numFmt w:val="decimal"/>
      <w:lvlText w:val="%4."/>
      <w:lvlJc w:val="left"/>
      <w:pPr>
        <w:ind w:left="2880" w:hanging="360"/>
      </w:pPr>
    </w:lvl>
    <w:lvl w:ilvl="4" w:tplc="434E7394">
      <w:start w:val="1"/>
      <w:numFmt w:val="lowerLetter"/>
      <w:lvlText w:val="%5."/>
      <w:lvlJc w:val="left"/>
      <w:pPr>
        <w:ind w:left="3600" w:hanging="360"/>
      </w:pPr>
    </w:lvl>
    <w:lvl w:ilvl="5" w:tplc="7FDED1C6">
      <w:start w:val="1"/>
      <w:numFmt w:val="lowerRoman"/>
      <w:lvlText w:val="%6."/>
      <w:lvlJc w:val="right"/>
      <w:pPr>
        <w:ind w:left="4320" w:hanging="180"/>
      </w:pPr>
    </w:lvl>
    <w:lvl w:ilvl="6" w:tplc="11460E2A">
      <w:start w:val="1"/>
      <w:numFmt w:val="decimal"/>
      <w:lvlText w:val="%7."/>
      <w:lvlJc w:val="left"/>
      <w:pPr>
        <w:ind w:left="5040" w:hanging="360"/>
      </w:pPr>
    </w:lvl>
    <w:lvl w:ilvl="7" w:tplc="DA405AFA">
      <w:start w:val="1"/>
      <w:numFmt w:val="lowerLetter"/>
      <w:lvlText w:val="%8."/>
      <w:lvlJc w:val="left"/>
      <w:pPr>
        <w:ind w:left="5760" w:hanging="360"/>
      </w:pPr>
    </w:lvl>
    <w:lvl w:ilvl="8" w:tplc="C4EE722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3287E"/>
    <w:multiLevelType w:val="hybridMultilevel"/>
    <w:tmpl w:val="2E060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B406C"/>
    <w:multiLevelType w:val="hybridMultilevel"/>
    <w:tmpl w:val="4F40C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36178"/>
    <w:multiLevelType w:val="hybridMultilevel"/>
    <w:tmpl w:val="12D257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915060">
    <w:abstractNumId w:val="12"/>
  </w:num>
  <w:num w:numId="2" w16cid:durableId="1358234787">
    <w:abstractNumId w:val="20"/>
  </w:num>
  <w:num w:numId="3" w16cid:durableId="1240943084">
    <w:abstractNumId w:val="7"/>
  </w:num>
  <w:num w:numId="4" w16cid:durableId="62146284">
    <w:abstractNumId w:val="16"/>
  </w:num>
  <w:num w:numId="5" w16cid:durableId="1406219131">
    <w:abstractNumId w:val="0"/>
  </w:num>
  <w:num w:numId="6" w16cid:durableId="1503811651">
    <w:abstractNumId w:val="15"/>
  </w:num>
  <w:num w:numId="7" w16cid:durableId="266086654">
    <w:abstractNumId w:val="6"/>
  </w:num>
  <w:num w:numId="8" w16cid:durableId="743141118">
    <w:abstractNumId w:val="9"/>
  </w:num>
  <w:num w:numId="9" w16cid:durableId="1610233877">
    <w:abstractNumId w:val="3"/>
  </w:num>
  <w:num w:numId="10" w16cid:durableId="1249657040">
    <w:abstractNumId w:val="10"/>
  </w:num>
  <w:num w:numId="11" w16cid:durableId="1920943658">
    <w:abstractNumId w:val="8"/>
  </w:num>
  <w:num w:numId="12" w16cid:durableId="490029024">
    <w:abstractNumId w:val="2"/>
  </w:num>
  <w:num w:numId="13" w16cid:durableId="2119909800">
    <w:abstractNumId w:val="1"/>
  </w:num>
  <w:num w:numId="14" w16cid:durableId="1889996949">
    <w:abstractNumId w:val="11"/>
  </w:num>
  <w:num w:numId="15" w16cid:durableId="1751385253">
    <w:abstractNumId w:val="18"/>
  </w:num>
  <w:num w:numId="16" w16cid:durableId="2008051289">
    <w:abstractNumId w:val="14"/>
  </w:num>
  <w:num w:numId="17" w16cid:durableId="1556090267">
    <w:abstractNumId w:val="4"/>
  </w:num>
  <w:num w:numId="18" w16cid:durableId="1306157604">
    <w:abstractNumId w:val="13"/>
  </w:num>
  <w:num w:numId="19" w16cid:durableId="1901794085">
    <w:abstractNumId w:val="17"/>
  </w:num>
  <w:num w:numId="20" w16cid:durableId="2107533349">
    <w:abstractNumId w:val="5"/>
  </w:num>
  <w:num w:numId="21" w16cid:durableId="8125966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DC"/>
    <w:rsid w:val="000229BA"/>
    <w:rsid w:val="00023487"/>
    <w:rsid w:val="00032565"/>
    <w:rsid w:val="00052A4A"/>
    <w:rsid w:val="00055E0E"/>
    <w:rsid w:val="00056F8F"/>
    <w:rsid w:val="00057871"/>
    <w:rsid w:val="00057D93"/>
    <w:rsid w:val="00061B68"/>
    <w:rsid w:val="0006787F"/>
    <w:rsid w:val="00067EAF"/>
    <w:rsid w:val="00083A4F"/>
    <w:rsid w:val="0009172F"/>
    <w:rsid w:val="000977A4"/>
    <w:rsid w:val="000A2D65"/>
    <w:rsid w:val="000A3473"/>
    <w:rsid w:val="000B038C"/>
    <w:rsid w:val="000C3AD7"/>
    <w:rsid w:val="000D665E"/>
    <w:rsid w:val="000F16F6"/>
    <w:rsid w:val="00154912"/>
    <w:rsid w:val="00165D2A"/>
    <w:rsid w:val="00177BA4"/>
    <w:rsid w:val="001B6E34"/>
    <w:rsid w:val="001C7485"/>
    <w:rsid w:val="001E441F"/>
    <w:rsid w:val="001F2B71"/>
    <w:rsid w:val="00217766"/>
    <w:rsid w:val="0022071E"/>
    <w:rsid w:val="002402B0"/>
    <w:rsid w:val="00277D20"/>
    <w:rsid w:val="00282434"/>
    <w:rsid w:val="00291CAA"/>
    <w:rsid w:val="0029392D"/>
    <w:rsid w:val="00296FE8"/>
    <w:rsid w:val="002A5DEE"/>
    <w:rsid w:val="002B72BE"/>
    <w:rsid w:val="002C020A"/>
    <w:rsid w:val="002D19CE"/>
    <w:rsid w:val="002E62E7"/>
    <w:rsid w:val="00303A61"/>
    <w:rsid w:val="00304CCA"/>
    <w:rsid w:val="003178D3"/>
    <w:rsid w:val="00332674"/>
    <w:rsid w:val="00332695"/>
    <w:rsid w:val="00332988"/>
    <w:rsid w:val="00353F70"/>
    <w:rsid w:val="003847D2"/>
    <w:rsid w:val="003C4899"/>
    <w:rsid w:val="003C71B8"/>
    <w:rsid w:val="003D2FCB"/>
    <w:rsid w:val="003D34EF"/>
    <w:rsid w:val="003D6E10"/>
    <w:rsid w:val="004057F0"/>
    <w:rsid w:val="00423F5F"/>
    <w:rsid w:val="004335BB"/>
    <w:rsid w:val="0044619C"/>
    <w:rsid w:val="00452C85"/>
    <w:rsid w:val="00473B11"/>
    <w:rsid w:val="00473F47"/>
    <w:rsid w:val="004CA806"/>
    <w:rsid w:val="004D000D"/>
    <w:rsid w:val="004D3B17"/>
    <w:rsid w:val="00510EB3"/>
    <w:rsid w:val="005747B1"/>
    <w:rsid w:val="0057512F"/>
    <w:rsid w:val="00577BDC"/>
    <w:rsid w:val="005819B2"/>
    <w:rsid w:val="00591428"/>
    <w:rsid w:val="0059713C"/>
    <w:rsid w:val="005A5DE3"/>
    <w:rsid w:val="005A7C8B"/>
    <w:rsid w:val="005B583A"/>
    <w:rsid w:val="005B738F"/>
    <w:rsid w:val="005B7506"/>
    <w:rsid w:val="005C55F0"/>
    <w:rsid w:val="005F4245"/>
    <w:rsid w:val="00600116"/>
    <w:rsid w:val="00601993"/>
    <w:rsid w:val="006045CE"/>
    <w:rsid w:val="00614EE7"/>
    <w:rsid w:val="006267C1"/>
    <w:rsid w:val="00644BEE"/>
    <w:rsid w:val="00645234"/>
    <w:rsid w:val="0065339D"/>
    <w:rsid w:val="00690202"/>
    <w:rsid w:val="006B2320"/>
    <w:rsid w:val="006C3A6A"/>
    <w:rsid w:val="006D061C"/>
    <w:rsid w:val="006F2059"/>
    <w:rsid w:val="006F7965"/>
    <w:rsid w:val="007066C5"/>
    <w:rsid w:val="00716149"/>
    <w:rsid w:val="00722613"/>
    <w:rsid w:val="007230B5"/>
    <w:rsid w:val="00724B2D"/>
    <w:rsid w:val="0073752E"/>
    <w:rsid w:val="00766E70"/>
    <w:rsid w:val="00783253"/>
    <w:rsid w:val="007916BB"/>
    <w:rsid w:val="0079687D"/>
    <w:rsid w:val="0079754E"/>
    <w:rsid w:val="007F0B32"/>
    <w:rsid w:val="00816261"/>
    <w:rsid w:val="00823AF5"/>
    <w:rsid w:val="008334FA"/>
    <w:rsid w:val="0083429D"/>
    <w:rsid w:val="00842DB3"/>
    <w:rsid w:val="008777D4"/>
    <w:rsid w:val="0089408B"/>
    <w:rsid w:val="008A28E9"/>
    <w:rsid w:val="008A293A"/>
    <w:rsid w:val="008A7A36"/>
    <w:rsid w:val="008B0FF4"/>
    <w:rsid w:val="008D2562"/>
    <w:rsid w:val="00906674"/>
    <w:rsid w:val="009153F4"/>
    <w:rsid w:val="0094340F"/>
    <w:rsid w:val="00944D3E"/>
    <w:rsid w:val="0094767E"/>
    <w:rsid w:val="00960252"/>
    <w:rsid w:val="00981DEB"/>
    <w:rsid w:val="009855FB"/>
    <w:rsid w:val="00990FE2"/>
    <w:rsid w:val="009A4188"/>
    <w:rsid w:val="009A477B"/>
    <w:rsid w:val="009A7CBB"/>
    <w:rsid w:val="009C0FE6"/>
    <w:rsid w:val="009E0011"/>
    <w:rsid w:val="009F4E58"/>
    <w:rsid w:val="00A06871"/>
    <w:rsid w:val="00A10D13"/>
    <w:rsid w:val="00A178E7"/>
    <w:rsid w:val="00A636A3"/>
    <w:rsid w:val="00A65DCC"/>
    <w:rsid w:val="00A777EF"/>
    <w:rsid w:val="00AC1543"/>
    <w:rsid w:val="00AC33F0"/>
    <w:rsid w:val="00AD73D4"/>
    <w:rsid w:val="00AE0648"/>
    <w:rsid w:val="00B0318A"/>
    <w:rsid w:val="00B425AD"/>
    <w:rsid w:val="00B5512F"/>
    <w:rsid w:val="00B55726"/>
    <w:rsid w:val="00B9162A"/>
    <w:rsid w:val="00BB47B1"/>
    <w:rsid w:val="00BF2D6E"/>
    <w:rsid w:val="00BF5EF8"/>
    <w:rsid w:val="00BF64C2"/>
    <w:rsid w:val="00C16F47"/>
    <w:rsid w:val="00C214D8"/>
    <w:rsid w:val="00C25866"/>
    <w:rsid w:val="00C33816"/>
    <w:rsid w:val="00C732B5"/>
    <w:rsid w:val="00CB07EC"/>
    <w:rsid w:val="00CB47AE"/>
    <w:rsid w:val="00CB7490"/>
    <w:rsid w:val="00CD080B"/>
    <w:rsid w:val="00CD222E"/>
    <w:rsid w:val="00CE2CD1"/>
    <w:rsid w:val="00D170B5"/>
    <w:rsid w:val="00D24CE1"/>
    <w:rsid w:val="00D25E21"/>
    <w:rsid w:val="00D40574"/>
    <w:rsid w:val="00D44152"/>
    <w:rsid w:val="00D46717"/>
    <w:rsid w:val="00D46ADA"/>
    <w:rsid w:val="00D474FE"/>
    <w:rsid w:val="00D654D8"/>
    <w:rsid w:val="00D6583C"/>
    <w:rsid w:val="00D737BC"/>
    <w:rsid w:val="00D74B2B"/>
    <w:rsid w:val="00D820D1"/>
    <w:rsid w:val="00D87E96"/>
    <w:rsid w:val="00D91335"/>
    <w:rsid w:val="00D95093"/>
    <w:rsid w:val="00DC1060"/>
    <w:rsid w:val="00DD2780"/>
    <w:rsid w:val="00E05274"/>
    <w:rsid w:val="00E30588"/>
    <w:rsid w:val="00E72EC5"/>
    <w:rsid w:val="00E759C0"/>
    <w:rsid w:val="00E77E5C"/>
    <w:rsid w:val="00E90C4A"/>
    <w:rsid w:val="00EB732D"/>
    <w:rsid w:val="00EF22D1"/>
    <w:rsid w:val="00F1440D"/>
    <w:rsid w:val="00F804EF"/>
    <w:rsid w:val="00F80D4A"/>
    <w:rsid w:val="00F86FDF"/>
    <w:rsid w:val="00F96B69"/>
    <w:rsid w:val="00F97DC5"/>
    <w:rsid w:val="00FB3D1B"/>
    <w:rsid w:val="00FB7133"/>
    <w:rsid w:val="00FC6F2B"/>
    <w:rsid w:val="01E95952"/>
    <w:rsid w:val="02464B60"/>
    <w:rsid w:val="028F2F92"/>
    <w:rsid w:val="03A50CE3"/>
    <w:rsid w:val="046A2DD1"/>
    <w:rsid w:val="05CE0036"/>
    <w:rsid w:val="079EABA9"/>
    <w:rsid w:val="0AD7E846"/>
    <w:rsid w:val="0F080483"/>
    <w:rsid w:val="14A13B77"/>
    <w:rsid w:val="16A630B8"/>
    <w:rsid w:val="16DBD336"/>
    <w:rsid w:val="1A040604"/>
    <w:rsid w:val="1BB54F98"/>
    <w:rsid w:val="1DAB91A5"/>
    <w:rsid w:val="20EADEBA"/>
    <w:rsid w:val="210D5EEA"/>
    <w:rsid w:val="23D2AE80"/>
    <w:rsid w:val="24327F57"/>
    <w:rsid w:val="25D2F531"/>
    <w:rsid w:val="26392B0F"/>
    <w:rsid w:val="29172A80"/>
    <w:rsid w:val="295491DA"/>
    <w:rsid w:val="2C250610"/>
    <w:rsid w:val="2CA934EF"/>
    <w:rsid w:val="2D1EDF05"/>
    <w:rsid w:val="2D8B36F1"/>
    <w:rsid w:val="2F9F7FE3"/>
    <w:rsid w:val="306DF4E1"/>
    <w:rsid w:val="307D19B2"/>
    <w:rsid w:val="31173BB6"/>
    <w:rsid w:val="314A1E76"/>
    <w:rsid w:val="31E102EA"/>
    <w:rsid w:val="3282F3B2"/>
    <w:rsid w:val="32CD3188"/>
    <w:rsid w:val="338584ED"/>
    <w:rsid w:val="35A97271"/>
    <w:rsid w:val="3647F4D0"/>
    <w:rsid w:val="39226C57"/>
    <w:rsid w:val="39F99CE2"/>
    <w:rsid w:val="3A360FD6"/>
    <w:rsid w:val="3C9938B4"/>
    <w:rsid w:val="404EC1B3"/>
    <w:rsid w:val="41F9F0F3"/>
    <w:rsid w:val="43251A02"/>
    <w:rsid w:val="434BDC7C"/>
    <w:rsid w:val="4394C1B9"/>
    <w:rsid w:val="43C40B28"/>
    <w:rsid w:val="454080EB"/>
    <w:rsid w:val="479A5062"/>
    <w:rsid w:val="489A2291"/>
    <w:rsid w:val="4945AFA5"/>
    <w:rsid w:val="4A102F04"/>
    <w:rsid w:val="4A6678C4"/>
    <w:rsid w:val="4ACB4AB7"/>
    <w:rsid w:val="4CF23484"/>
    <w:rsid w:val="4EE097F9"/>
    <w:rsid w:val="503E63C6"/>
    <w:rsid w:val="50B8D787"/>
    <w:rsid w:val="5181055B"/>
    <w:rsid w:val="53CC410E"/>
    <w:rsid w:val="59F6A159"/>
    <w:rsid w:val="5A07D33B"/>
    <w:rsid w:val="5BA9E5FE"/>
    <w:rsid w:val="5D1BB850"/>
    <w:rsid w:val="5EC862ED"/>
    <w:rsid w:val="5FBCE09C"/>
    <w:rsid w:val="5FDAD714"/>
    <w:rsid w:val="604BE896"/>
    <w:rsid w:val="6135D9A6"/>
    <w:rsid w:val="61F47C20"/>
    <w:rsid w:val="641703B3"/>
    <w:rsid w:val="64B40EE5"/>
    <w:rsid w:val="68936139"/>
    <w:rsid w:val="689BA983"/>
    <w:rsid w:val="68E728C4"/>
    <w:rsid w:val="696EDBAE"/>
    <w:rsid w:val="6BF46F71"/>
    <w:rsid w:val="6D0D3B3B"/>
    <w:rsid w:val="6D64C9F7"/>
    <w:rsid w:val="6E2FDD8E"/>
    <w:rsid w:val="6ED03E6A"/>
    <w:rsid w:val="71492B07"/>
    <w:rsid w:val="73104211"/>
    <w:rsid w:val="73F18EC2"/>
    <w:rsid w:val="7540742A"/>
    <w:rsid w:val="76968A78"/>
    <w:rsid w:val="7AB145AE"/>
    <w:rsid w:val="7C926EAE"/>
    <w:rsid w:val="7CA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9A1D9"/>
  <w15:docId w15:val="{9AB2E544-3B98-4EF2-AA16-10E10FEA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 w:line="240" w:lineRule="auto"/>
      <w:ind w:left="9" w:hanging="9"/>
      <w:jc w:val="both"/>
    </w:pPr>
    <w:rPr>
      <w:rFonts w:ascii="Calibri" w:eastAsia="Calibri" w:hAnsi="Calibri" w:cs="Calibri"/>
      <w:color w:val="000000"/>
      <w:sz w:val="2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EB732D"/>
    <w:rPr>
      <w:b/>
      <w:bCs/>
    </w:rPr>
  </w:style>
  <w:style w:type="paragraph" w:styleId="NormalWeb">
    <w:name w:val="Normal (Web)"/>
    <w:basedOn w:val="Normal"/>
    <w:uiPriority w:val="99"/>
    <w:unhideWhenUsed/>
    <w:rsid w:val="00EB732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EB732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  <w:style w:type="paragraph" w:customStyle="1" w:styleId="paragraph">
    <w:name w:val="paragraph"/>
    <w:basedOn w:val="Normal"/>
    <w:rsid w:val="00724B2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basedOn w:val="Fontepargpadro"/>
    <w:rsid w:val="00724B2D"/>
  </w:style>
  <w:style w:type="character" w:customStyle="1" w:styleId="eop">
    <w:name w:val="eop"/>
    <w:basedOn w:val="Fontepargpadro"/>
    <w:rsid w:val="00724B2D"/>
  </w:style>
  <w:style w:type="character" w:customStyle="1" w:styleId="wacimagecontainer">
    <w:name w:val="wacimagecontainer"/>
    <w:basedOn w:val="Fontepargpadro"/>
    <w:rsid w:val="00724B2D"/>
  </w:style>
  <w:style w:type="paragraph" w:styleId="Cabealho">
    <w:name w:val="header"/>
    <w:basedOn w:val="Normal"/>
    <w:link w:val="CabealhoChar"/>
    <w:uiPriority w:val="99"/>
    <w:semiHidden/>
    <w:unhideWhenUsed/>
    <w:rsid w:val="008B0FF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0FF4"/>
    <w:rPr>
      <w:rFonts w:ascii="Calibri" w:eastAsia="Calibri" w:hAnsi="Calibri" w:cs="Calibri"/>
      <w:color w:val="000000"/>
      <w:sz w:val="27"/>
    </w:rPr>
  </w:style>
  <w:style w:type="paragraph" w:styleId="Rodap">
    <w:name w:val="footer"/>
    <w:basedOn w:val="Normal"/>
    <w:link w:val="RodapChar"/>
    <w:uiPriority w:val="99"/>
    <w:semiHidden/>
    <w:unhideWhenUsed/>
    <w:rsid w:val="008B0FF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8B0FF4"/>
    <w:rPr>
      <w:rFonts w:ascii="Calibri" w:eastAsia="Calibri" w:hAnsi="Calibri" w:cs="Calibri"/>
      <w:color w:val="000000"/>
      <w:sz w:val="27"/>
    </w:rPr>
  </w:style>
  <w:style w:type="character" w:styleId="Hyperlink">
    <w:name w:val="Hyperlink"/>
    <w:basedOn w:val="Fontepargpadro"/>
    <w:uiPriority w:val="99"/>
    <w:unhideWhenUsed/>
    <w:rsid w:val="00BF2D6E"/>
    <w:rPr>
      <w:color w:val="0563C1" w:themeColor="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644BEE"/>
  </w:style>
  <w:style w:type="table" w:styleId="Tabelacomgrade">
    <w:name w:val="Table Grid"/>
    <w:basedOn w:val="Tabelanormal"/>
    <w:uiPriority w:val="39"/>
    <w:rsid w:val="00644BEE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810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 Rodrigues</dc:creator>
  <cp:keywords/>
  <cp:lastModifiedBy>João Paulo Rodrigues</cp:lastModifiedBy>
  <cp:revision>34</cp:revision>
  <cp:lastPrinted>2024-12-26T18:11:00Z</cp:lastPrinted>
  <dcterms:created xsi:type="dcterms:W3CDTF">2025-03-13T17:47:00Z</dcterms:created>
  <dcterms:modified xsi:type="dcterms:W3CDTF">2025-06-12T19:44:00Z</dcterms:modified>
</cp:coreProperties>
</file>