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5A62" w14:textId="7070C06C" w:rsidR="004F6199" w:rsidRDefault="005901A3" w:rsidP="004F6199">
      <w:bookmarkStart w:id="0" w:name="_Ref144369145"/>
      <w:r>
        <w:rPr>
          <w:noProof/>
        </w:rPr>
        <w:drawing>
          <wp:anchor distT="0" distB="0" distL="114300" distR="114300" simplePos="0" relativeHeight="251658752" behindDoc="1" locked="0" layoutInCell="1" allowOverlap="1" wp14:anchorId="2802B9BF" wp14:editId="578B699E">
            <wp:simplePos x="0" y="0"/>
            <wp:positionH relativeFrom="column">
              <wp:posOffset>2253615</wp:posOffset>
            </wp:positionH>
            <wp:positionV relativeFrom="paragraph">
              <wp:posOffset>109220</wp:posOffset>
            </wp:positionV>
            <wp:extent cx="1341755" cy="988060"/>
            <wp:effectExtent l="0" t="0" r="0" b="0"/>
            <wp:wrapTight wrapText="bothSides">
              <wp:wrapPolygon edited="0">
                <wp:start x="5213" y="833"/>
                <wp:lineTo x="4600" y="14992"/>
                <wp:lineTo x="1227" y="16658"/>
                <wp:lineTo x="613" y="17075"/>
                <wp:lineTo x="613" y="19157"/>
                <wp:lineTo x="20854" y="19157"/>
                <wp:lineTo x="21160" y="17491"/>
                <wp:lineTo x="19320" y="16242"/>
                <wp:lineTo x="16254" y="14992"/>
                <wp:lineTo x="16867" y="3748"/>
                <wp:lineTo x="15640" y="1666"/>
                <wp:lineTo x="11960" y="833"/>
                <wp:lineTo x="5213" y="833"/>
              </wp:wrapPolygon>
            </wp:wrapTight>
            <wp:docPr id="2007384757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84757" name="Imagem 1" descr="Logotipo&#10;&#10;Descrição gerada automa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8" t="8967" r="10869" b="19269"/>
                    <a:stretch/>
                  </pic:blipFill>
                  <pic:spPr bwMode="auto">
                    <a:xfrm>
                      <a:off x="0" y="0"/>
                      <a:ext cx="1341755" cy="98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987F7" w14:textId="106CE915" w:rsidR="004F6199" w:rsidRDefault="004F6199" w:rsidP="004F6199"/>
    <w:p w14:paraId="040F9527" w14:textId="1D58762D" w:rsidR="004F6199" w:rsidRDefault="004F6199" w:rsidP="004F6199"/>
    <w:p w14:paraId="0FE04F2D" w14:textId="4FBA64C2" w:rsidR="004F6199" w:rsidRDefault="004F6199" w:rsidP="004F6199">
      <w:pPr>
        <w:pStyle w:val="ANEXO"/>
        <w:numPr>
          <w:ilvl w:val="0"/>
          <w:numId w:val="0"/>
        </w:numPr>
        <w:ind w:left="790"/>
      </w:pPr>
    </w:p>
    <w:p w14:paraId="380769D7" w14:textId="17D5831B" w:rsidR="004F6199" w:rsidRPr="005901A3" w:rsidRDefault="004F6199" w:rsidP="004F6199">
      <w:pPr>
        <w:pStyle w:val="ANEXO"/>
        <w:numPr>
          <w:ilvl w:val="0"/>
          <w:numId w:val="0"/>
        </w:numPr>
        <w:ind w:left="790"/>
        <w:jc w:val="center"/>
        <w:rPr>
          <w:sz w:val="32"/>
          <w:szCs w:val="32"/>
        </w:rPr>
      </w:pPr>
      <w:r w:rsidRPr="005901A3">
        <w:rPr>
          <w:sz w:val="32"/>
          <w:szCs w:val="32"/>
        </w:rPr>
        <w:t>DECLARAÇÃO DE RESPONSABILIDADE</w:t>
      </w:r>
      <w:bookmarkEnd w:id="0"/>
    </w:p>
    <w:p w14:paraId="0F742890" w14:textId="7D2EF0E8" w:rsidR="004F6199" w:rsidRPr="004F6199" w:rsidRDefault="00703C14" w:rsidP="004F6199">
      <w:r>
        <w:t xml:space="preserve">Eu (nome) representante legal da (nome da Pessoa Jurídica) proponente da Proposta (n° da Parceria), </w:t>
      </w:r>
      <w:r w:rsidR="004F6199" w:rsidRPr="004F6199">
        <w:t>DECLARO para todos os fins de direito, estar ciente da obrigatoriedade de:</w:t>
      </w:r>
    </w:p>
    <w:p w14:paraId="7644CC6A" w14:textId="77777777" w:rsidR="004F6199" w:rsidRPr="004F6199" w:rsidRDefault="004F6199" w:rsidP="004F6199">
      <w:r w:rsidRPr="004F6199">
        <w:t>TER CONHECIMENTO:</w:t>
      </w:r>
    </w:p>
    <w:p w14:paraId="4862EFE0" w14:textId="77777777" w:rsidR="004F6199" w:rsidRPr="004F6199" w:rsidRDefault="004F6199" w:rsidP="004F6199">
      <w:pPr>
        <w:pStyle w:val="Estilo3"/>
        <w:rPr>
          <w:color w:val="auto"/>
        </w:rPr>
      </w:pPr>
      <w:r w:rsidRPr="004F6199">
        <w:rPr>
          <w:color w:val="auto"/>
        </w:rPr>
        <w:t>de que as informações de propostas e projetos da LIR são de natureza pública e serão divulgadas na internet para o controle social;</w:t>
      </w:r>
    </w:p>
    <w:p w14:paraId="16993779" w14:textId="77777777" w:rsidR="004F6199" w:rsidRPr="004F6199" w:rsidRDefault="004F6199" w:rsidP="004F6199">
      <w:pPr>
        <w:pStyle w:val="Estilo3"/>
        <w:rPr>
          <w:color w:val="auto"/>
        </w:rPr>
      </w:pPr>
      <w:r w:rsidRPr="004F6199">
        <w:rPr>
          <w:color w:val="auto"/>
        </w:rPr>
        <w:t>de que a execução dos projetos está sujeita ao acompanhamento e à avaliação de resultados;</w:t>
      </w:r>
    </w:p>
    <w:p w14:paraId="0EF1E14C" w14:textId="77777777" w:rsidR="004F6199" w:rsidRPr="004F6199" w:rsidRDefault="004F6199" w:rsidP="004F6199">
      <w:pPr>
        <w:pStyle w:val="Estilo3"/>
        <w:rPr>
          <w:color w:val="auto"/>
        </w:rPr>
      </w:pPr>
      <w:r w:rsidRPr="004F6199">
        <w:rPr>
          <w:color w:val="auto"/>
        </w:rPr>
        <w:t>sobre a legislação e normativos referentes ao mecanismo de Incentivo a Reciclagem (incentivo fiscal);</w:t>
      </w:r>
    </w:p>
    <w:p w14:paraId="705CC6E5" w14:textId="77777777" w:rsidR="004F6199" w:rsidRPr="004F6199" w:rsidRDefault="004F6199" w:rsidP="004F6199">
      <w:pPr>
        <w:pStyle w:val="Estilo3"/>
        <w:rPr>
          <w:color w:val="auto"/>
        </w:rPr>
      </w:pPr>
      <w:r w:rsidRPr="004F6199">
        <w:rPr>
          <w:color w:val="auto"/>
        </w:rPr>
        <w:t>que a gestão de recursos captados é decisão única e exclusiva do proponente, a partir da qual a responsabilização pela utilização desses recursos públicos torna-se indissociável e para a qual deve levar em conta a real possibilidade de captação futura com vistas ao cumprimento total do objeto pactuado;</w:t>
      </w:r>
    </w:p>
    <w:p w14:paraId="3247386D" w14:textId="77777777" w:rsidR="004F6199" w:rsidRPr="004F6199" w:rsidRDefault="004F6199" w:rsidP="004F6199">
      <w:pPr>
        <w:pStyle w:val="Estilo3"/>
        <w:rPr>
          <w:color w:val="auto"/>
        </w:rPr>
      </w:pPr>
      <w:r w:rsidRPr="004F6199">
        <w:rPr>
          <w:color w:val="auto"/>
        </w:rPr>
        <w:t>que a incorreta utilização dos recursos do Incentivo a Reciclagem sujeita o incentivador, o proponente, ou ambos, às sanções penais e administrativas previstas na Legislação do Imposto de Renda e respectivos regulamentos.</w:t>
      </w:r>
    </w:p>
    <w:p w14:paraId="714C838A" w14:textId="77777777" w:rsidR="004F6199" w:rsidRPr="004F6199" w:rsidRDefault="004F6199" w:rsidP="004F6199">
      <w:r w:rsidRPr="004F6199">
        <w:t>MANTER:</w:t>
      </w:r>
    </w:p>
    <w:p w14:paraId="1F5F2C16" w14:textId="77777777" w:rsidR="004F6199" w:rsidRPr="004F6199" w:rsidRDefault="004F6199" w:rsidP="004F6199">
      <w:pPr>
        <w:pStyle w:val="Estilo3"/>
        <w:numPr>
          <w:ilvl w:val="0"/>
          <w:numId w:val="3"/>
        </w:numPr>
        <w:rPr>
          <w:color w:val="auto"/>
        </w:rPr>
      </w:pPr>
      <w:r w:rsidRPr="004F6199">
        <w:rPr>
          <w:color w:val="auto"/>
        </w:rPr>
        <w:t>comprovantes documentais das informações constantes nas propostas, assim como das fases subsequentes de aprovação, execução e avaliação de resultados; e</w:t>
      </w:r>
    </w:p>
    <w:p w14:paraId="212B11A6" w14:textId="77777777" w:rsidR="004F6199" w:rsidRPr="004F6199" w:rsidRDefault="004F6199" w:rsidP="004F6199">
      <w:pPr>
        <w:pStyle w:val="Estilo3"/>
        <w:numPr>
          <w:ilvl w:val="0"/>
          <w:numId w:val="3"/>
        </w:numPr>
        <w:rPr>
          <w:color w:val="auto"/>
        </w:rPr>
      </w:pPr>
      <w:r w:rsidRPr="004F6199">
        <w:rPr>
          <w:color w:val="auto"/>
        </w:rPr>
        <w:t>os dados cadastrais atualizados junto a SQA.</w:t>
      </w:r>
    </w:p>
    <w:p w14:paraId="0C50D5FD" w14:textId="77777777" w:rsidR="004F6199" w:rsidRPr="004F6199" w:rsidRDefault="004F6199" w:rsidP="004F6199">
      <w:r w:rsidRPr="004F6199">
        <w:t>PERMANECER em situação de regularidade fiscal, tributária e previdenciária (seguridade social) durante toda a tramitação da proposta e do projeto;</w:t>
      </w:r>
    </w:p>
    <w:p w14:paraId="142E05BB" w14:textId="77777777" w:rsidR="004F6199" w:rsidRPr="004F6199" w:rsidRDefault="004F6199" w:rsidP="004F6199">
      <w:r w:rsidRPr="004F6199">
        <w:t>PROMOVER a execução do objeto do projeto na forma e prazos estabelecidos e aplicar os recursos captados exclusivamente na consecução do objeto, comprovando seu regular emprego, bem como os resultados alcançados;</w:t>
      </w:r>
    </w:p>
    <w:p w14:paraId="449EA0F6" w14:textId="77777777" w:rsidR="004F6199" w:rsidRPr="00C02D47" w:rsidRDefault="004F6199" w:rsidP="004F6199">
      <w:r w:rsidRPr="00C02D47">
        <w:t xml:space="preserve">PERMITIR E FACILITAR o acesso a toda documentação, dependências e locais do projeto, à fiscalização por meio de auditorias, vistorias in loco, visitas técnicas e demais diligências, que serão realizadas diretamente pela SQA, por representações regionais, por profissionais especializados, pareceristas </w:t>
      </w:r>
      <w:r w:rsidRPr="00C02D47">
        <w:lastRenderedPageBreak/>
        <w:t>credenciados, ou mediante parceria com outros órgãos federais, estaduais e municipais.</w:t>
      </w:r>
    </w:p>
    <w:p w14:paraId="1491E8E4" w14:textId="77777777" w:rsidR="004F6199" w:rsidRPr="00C02D47" w:rsidRDefault="004F6199" w:rsidP="004F6199">
      <w:r w:rsidRPr="00C02D47">
        <w:t>DAR PUBLICIDADE, na promoção e divulgação do projeto, ao apoio do Ministério do Meio Ambiente e Mudança do Clima, com observância dos modelos constantes dos manuais de uso das marcas.</w:t>
      </w:r>
    </w:p>
    <w:p w14:paraId="3CA03F68" w14:textId="77777777" w:rsidR="004F6199" w:rsidRPr="00C02D47" w:rsidRDefault="004F6199" w:rsidP="004F6199">
      <w:r w:rsidRPr="00C02D47">
        <w:t>AVALIAR OS RESULTADOS dos valores captados, depositados e aplicados, bem como dos resultados do projeto, nas condições e prazos fixados ou sempre que for solicitado;</w:t>
      </w:r>
    </w:p>
    <w:p w14:paraId="6AAD44AE" w14:textId="77777777" w:rsidR="004F6199" w:rsidRPr="00C02D47" w:rsidRDefault="004F6199" w:rsidP="004F6199">
      <w:r w:rsidRPr="00C02D47">
        <w:t>Assim, COMPROMETO-ME a:</w:t>
      </w:r>
    </w:p>
    <w:p w14:paraId="1430C77E" w14:textId="77777777" w:rsidR="004F6199" w:rsidRPr="00C02D47" w:rsidRDefault="004F6199" w:rsidP="004F6199">
      <w:r w:rsidRPr="00C02D47">
        <w:t>ACOMPANHAR e SANAR tempestivamente qualquer solicitação das áreas técnicas da SQA;</w:t>
      </w:r>
    </w:p>
    <w:p w14:paraId="2E61DF0D" w14:textId="40C94943" w:rsidR="004F6199" w:rsidRPr="00C02D47" w:rsidRDefault="004F6199" w:rsidP="004F6199">
      <w:r w:rsidRPr="00C02D47">
        <w:t xml:space="preserve">OBTER E APRESENTAR </w:t>
      </w:r>
      <w:r w:rsidR="005901A3">
        <w:t>ao MMA</w:t>
      </w:r>
      <w:r w:rsidRPr="00C02D47">
        <w:t>, antes do início de execução do projeto, alvarás ou autorizações equivalentes emitidas pelos órgãos públicos competentes, caso necessário;</w:t>
      </w:r>
    </w:p>
    <w:p w14:paraId="7BB6CAFD" w14:textId="77777777" w:rsidR="004F6199" w:rsidRDefault="004F6199" w:rsidP="004F6199">
      <w:r w:rsidRPr="00C02D47">
        <w:t>Por fim, ATESTO serem fidedignas as informações prestadas no preenchimento dos formulários, assim como de outras documentações juntadas ao longo da tramitação do projeto, e que responderei por eventuais infrações que vierem a ser cometidas.</w:t>
      </w:r>
    </w:p>
    <w:p w14:paraId="7BB4B781" w14:textId="77777777" w:rsidR="005901A3" w:rsidRDefault="005901A3" w:rsidP="004F6199"/>
    <w:p w14:paraId="5573E47B" w14:textId="77777777" w:rsidR="005901A3" w:rsidRDefault="005901A3" w:rsidP="004F6199"/>
    <w:p w14:paraId="5C46C072" w14:textId="77777777" w:rsidR="005901A3" w:rsidRDefault="005901A3" w:rsidP="004F6199"/>
    <w:p w14:paraId="1C0ACEE1" w14:textId="77777777" w:rsidR="005901A3" w:rsidRDefault="005901A3" w:rsidP="005901A3">
      <w:pPr>
        <w:jc w:val="center"/>
        <w:rPr>
          <w:sz w:val="32"/>
          <w:szCs w:val="32"/>
        </w:rPr>
      </w:pPr>
      <w:r>
        <w:rPr>
          <w:sz w:val="32"/>
          <w:szCs w:val="32"/>
        </w:rPr>
        <w:t>[</w:t>
      </w:r>
      <w:r w:rsidRPr="0028551D">
        <w:rPr>
          <w:sz w:val="32"/>
          <w:szCs w:val="32"/>
        </w:rPr>
        <w:t>Representante Legal</w:t>
      </w:r>
      <w:r>
        <w:rPr>
          <w:sz w:val="32"/>
          <w:szCs w:val="32"/>
        </w:rPr>
        <w:t>]</w:t>
      </w:r>
    </w:p>
    <w:p w14:paraId="65AF4841" w14:textId="77777777" w:rsidR="005901A3" w:rsidRPr="0016770D" w:rsidRDefault="005901A3" w:rsidP="005901A3">
      <w:pPr>
        <w:jc w:val="center"/>
        <w:rPr>
          <w:sz w:val="32"/>
          <w:szCs w:val="32"/>
        </w:rPr>
      </w:pPr>
      <w:r>
        <w:rPr>
          <w:sz w:val="32"/>
          <w:szCs w:val="32"/>
        </w:rPr>
        <w:t>Assinatura Govbr</w:t>
      </w:r>
    </w:p>
    <w:p w14:paraId="59BF541D" w14:textId="77777777" w:rsidR="005901A3" w:rsidRPr="00C02D47" w:rsidRDefault="005901A3" w:rsidP="004F6199"/>
    <w:p w14:paraId="639A87C2" w14:textId="77777777" w:rsidR="008E62C3" w:rsidRDefault="008E62C3"/>
    <w:sectPr w:rsidR="008E62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35B1B"/>
    <w:multiLevelType w:val="hybridMultilevel"/>
    <w:tmpl w:val="0C242198"/>
    <w:lvl w:ilvl="0" w:tplc="3F4215B4">
      <w:start w:val="1"/>
      <w:numFmt w:val="upperRoman"/>
      <w:pStyle w:val="ANEXO"/>
      <w:lvlText w:val="ANEXO %1."/>
      <w:lvlJc w:val="left"/>
      <w:pPr>
        <w:ind w:left="790" w:hanging="223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352CD"/>
    <w:multiLevelType w:val="hybridMultilevel"/>
    <w:tmpl w:val="12D6E70E"/>
    <w:lvl w:ilvl="0" w:tplc="F4621BF0">
      <w:start w:val="1"/>
      <w:numFmt w:val="upperRoman"/>
      <w:pStyle w:val="Estilo3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027338">
    <w:abstractNumId w:val="0"/>
  </w:num>
  <w:num w:numId="2" w16cid:durableId="1128209284">
    <w:abstractNumId w:val="1"/>
    <w:lvlOverride w:ilvl="0">
      <w:startOverride w:val="1"/>
    </w:lvlOverride>
  </w:num>
  <w:num w:numId="3" w16cid:durableId="153793426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99"/>
    <w:rsid w:val="00006848"/>
    <w:rsid w:val="00446C30"/>
    <w:rsid w:val="004F6199"/>
    <w:rsid w:val="00577EB2"/>
    <w:rsid w:val="005901A3"/>
    <w:rsid w:val="006018D2"/>
    <w:rsid w:val="00703C14"/>
    <w:rsid w:val="007F14DD"/>
    <w:rsid w:val="008E62C3"/>
    <w:rsid w:val="00C17F63"/>
    <w:rsid w:val="00E2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7CD2"/>
  <w15:chartTrackingRefBased/>
  <w15:docId w15:val="{5E86B556-2460-4640-B9C7-312A0820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199"/>
    <w:pPr>
      <w:spacing w:before="120" w:after="120" w:line="240" w:lineRule="auto"/>
      <w:jc w:val="both"/>
      <w:textAlignment w:val="baseline"/>
    </w:pPr>
    <w:rPr>
      <w:rFonts w:eastAsia="Times New Roman" w:cstheme="minorHAnsi"/>
      <w:kern w:val="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F6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6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6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6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6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6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6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6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6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6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6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6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61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619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61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619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61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61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61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6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6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6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6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619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619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619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6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619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6199"/>
    <w:rPr>
      <w:b/>
      <w:bCs/>
      <w:smallCaps/>
      <w:color w:val="0F4761" w:themeColor="accent1" w:themeShade="BF"/>
      <w:spacing w:val="5"/>
    </w:rPr>
  </w:style>
  <w:style w:type="paragraph" w:customStyle="1" w:styleId="ANEXO">
    <w:name w:val="ANEXO"/>
    <w:basedOn w:val="Ttulo1"/>
    <w:link w:val="ANEXOChar"/>
    <w:qFormat/>
    <w:rsid w:val="004F6199"/>
    <w:pPr>
      <w:keepNext w:val="0"/>
      <w:keepLines w:val="0"/>
      <w:numPr>
        <w:numId w:val="1"/>
      </w:numPr>
      <w:spacing w:before="240" w:after="240"/>
    </w:pPr>
    <w:rPr>
      <w:rFonts w:asciiTheme="minorHAnsi" w:eastAsia="Times New Roman" w:hAnsiTheme="minorHAnsi" w:cstheme="minorHAnsi"/>
      <w:color w:val="auto"/>
      <w:sz w:val="24"/>
      <w:szCs w:val="24"/>
    </w:rPr>
  </w:style>
  <w:style w:type="character" w:customStyle="1" w:styleId="ANEXOChar">
    <w:name w:val="ANEXO Char"/>
    <w:basedOn w:val="Fontepargpadro"/>
    <w:link w:val="ANEXO"/>
    <w:rsid w:val="004F6199"/>
    <w:rPr>
      <w:rFonts w:eastAsia="Times New Roman" w:cstheme="minorHAnsi"/>
      <w:kern w:val="0"/>
      <w:sz w:val="24"/>
      <w:szCs w:val="24"/>
      <w:lang w:eastAsia="pt-BR"/>
    </w:rPr>
  </w:style>
  <w:style w:type="paragraph" w:customStyle="1" w:styleId="Estilo3">
    <w:name w:val="Estilo3"/>
    <w:basedOn w:val="Ttulo5"/>
    <w:link w:val="Estilo3Char"/>
    <w:qFormat/>
    <w:rsid w:val="004F6199"/>
    <w:pPr>
      <w:keepNext w:val="0"/>
      <w:keepLines w:val="0"/>
      <w:numPr>
        <w:numId w:val="2"/>
      </w:numPr>
      <w:spacing w:before="120" w:after="120"/>
    </w:pPr>
    <w:rPr>
      <w:rFonts w:eastAsia="Times New Roman" w:cstheme="minorHAnsi"/>
    </w:rPr>
  </w:style>
  <w:style w:type="character" w:customStyle="1" w:styleId="Estilo3Char">
    <w:name w:val="Estilo3 Char"/>
    <w:basedOn w:val="Ttulo5Char"/>
    <w:link w:val="Estilo3"/>
    <w:rsid w:val="004F6199"/>
    <w:rPr>
      <w:rFonts w:eastAsia="Times New Roman" w:cstheme="minorHAnsi"/>
      <w:color w:val="0F4761" w:themeColor="accent1" w:themeShade="BF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Liege Cardoso Castelani</dc:creator>
  <cp:keywords/>
  <dc:description/>
  <cp:lastModifiedBy>Liege Cardoso Castelani</cp:lastModifiedBy>
  <cp:revision>3</cp:revision>
  <dcterms:created xsi:type="dcterms:W3CDTF">2026-07-17T17:42:00Z</dcterms:created>
  <dcterms:modified xsi:type="dcterms:W3CDTF">2026-07-17T17:43:00Z</dcterms:modified>
</cp:coreProperties>
</file>